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35823">
      <w:pPr>
        <w:pStyle w:val="7"/>
        <w:shd w:val="clear" w:color="auto" w:fill="FFFFFF"/>
        <w:spacing w:before="0" w:beforeAutospacing="0" w:after="0" w:afterAutospacing="0" w:line="420" w:lineRule="atLeast"/>
        <w:jc w:val="both"/>
        <w:rPr>
          <w:rStyle w:val="11"/>
          <w:rFonts w:ascii="Microsoft YaHei UI" w:hAnsi="Microsoft YaHei UI" w:eastAsia="Microsoft YaHei UI"/>
          <w:b w:val="0"/>
          <w:bCs w:val="0"/>
          <w:spacing w:val="12"/>
          <w:sz w:val="18"/>
          <w:szCs w:val="18"/>
        </w:rPr>
      </w:pPr>
      <w:r>
        <w:rPr>
          <w:rStyle w:val="11"/>
          <w:rFonts w:hint="eastAsia" w:ascii="仿宋" w:hAnsi="仿宋" w:eastAsia="仿宋"/>
          <w:b w:val="0"/>
          <w:bCs w:val="0"/>
          <w:spacing w:val="12"/>
          <w:sz w:val="32"/>
          <w:szCs w:val="32"/>
        </w:rPr>
        <w:t>附件1：</w:t>
      </w:r>
      <w:r>
        <w:rPr>
          <w:rStyle w:val="11"/>
          <w:rFonts w:ascii="Microsoft YaHei UI" w:hAnsi="Microsoft YaHei UI" w:eastAsia="Microsoft YaHei UI"/>
          <w:b w:val="0"/>
          <w:bCs w:val="0"/>
          <w:spacing w:val="12"/>
          <w:sz w:val="18"/>
          <w:szCs w:val="18"/>
        </w:rPr>
        <w:t xml:space="preserve"> </w:t>
      </w:r>
    </w:p>
    <w:p w14:paraId="633908C2">
      <w:pPr>
        <w:snapToGrid w:val="0"/>
        <w:spacing w:line="288" w:lineRule="auto"/>
        <w:jc w:val="center"/>
        <w:rPr>
          <w:rFonts w:ascii="小标宋" w:hAnsi="仿宋" w:eastAsia="小标宋"/>
          <w:sz w:val="44"/>
          <w:szCs w:val="44"/>
        </w:rPr>
      </w:pPr>
    </w:p>
    <w:p w14:paraId="1E11F6B6">
      <w:pPr>
        <w:snapToGrid w:val="0"/>
        <w:spacing w:line="288" w:lineRule="auto"/>
        <w:jc w:val="center"/>
        <w:rPr>
          <w:rFonts w:hint="eastAsia" w:ascii="小标宋" w:hAnsi="仿宋" w:eastAsia="小标宋"/>
          <w:sz w:val="44"/>
          <w:szCs w:val="44"/>
        </w:rPr>
      </w:pPr>
      <w:r>
        <w:rPr>
          <w:rFonts w:hint="eastAsia" w:ascii="小标宋" w:hAnsi="仿宋" w:eastAsia="小标宋"/>
          <w:sz w:val="44"/>
          <w:szCs w:val="44"/>
          <w:lang w:eastAsia="zh-Hans"/>
        </w:rPr>
        <w:t>藏品保护与管理案例申报书</w:t>
      </w:r>
    </w:p>
    <w:p w14:paraId="32325DBD">
      <w:pPr>
        <w:snapToGrid w:val="0"/>
        <w:spacing w:line="288" w:lineRule="auto"/>
        <w:rPr>
          <w:rFonts w:ascii="仿宋" w:hAnsi="仿宋" w:eastAsia="仿宋"/>
          <w:sz w:val="32"/>
          <w:szCs w:val="20"/>
        </w:rPr>
      </w:pPr>
    </w:p>
    <w:p w14:paraId="5142E949">
      <w:pPr>
        <w:snapToGrid w:val="0"/>
        <w:spacing w:line="288" w:lineRule="auto"/>
        <w:rPr>
          <w:rFonts w:ascii="仿宋" w:hAnsi="仿宋" w:eastAsia="仿宋"/>
          <w:sz w:val="32"/>
          <w:szCs w:val="20"/>
        </w:rPr>
      </w:pPr>
    </w:p>
    <w:p w14:paraId="0EFC7641">
      <w:pPr>
        <w:snapToGrid w:val="0"/>
        <w:spacing w:line="288" w:lineRule="auto"/>
        <w:rPr>
          <w:rFonts w:ascii="仿宋" w:hAnsi="仿宋" w:eastAsia="仿宋"/>
          <w:sz w:val="32"/>
          <w:szCs w:val="20"/>
        </w:rPr>
      </w:pPr>
    </w:p>
    <w:p w14:paraId="06516233">
      <w:pPr>
        <w:snapToGrid w:val="0"/>
        <w:spacing w:line="288" w:lineRule="auto"/>
        <w:rPr>
          <w:rFonts w:hint="eastAsia" w:ascii="仿宋" w:hAnsi="仿宋" w:eastAsia="仿宋"/>
          <w:sz w:val="32"/>
          <w:szCs w:val="20"/>
        </w:rPr>
      </w:pPr>
    </w:p>
    <w:tbl>
      <w:tblPr>
        <w:tblStyle w:val="9"/>
        <w:tblW w:w="7797" w:type="dxa"/>
        <w:jc w:val="center"/>
        <w:tblLayout w:type="fixed"/>
        <w:tblCellMar>
          <w:top w:w="0" w:type="dxa"/>
          <w:left w:w="108" w:type="dxa"/>
          <w:bottom w:w="0" w:type="dxa"/>
          <w:right w:w="108" w:type="dxa"/>
        </w:tblCellMar>
      </w:tblPr>
      <w:tblGrid>
        <w:gridCol w:w="2099"/>
        <w:gridCol w:w="5698"/>
      </w:tblGrid>
      <w:tr w14:paraId="0886A2C2">
        <w:tblPrEx>
          <w:tblCellMar>
            <w:top w:w="0" w:type="dxa"/>
            <w:left w:w="108" w:type="dxa"/>
            <w:bottom w:w="0" w:type="dxa"/>
            <w:right w:w="108" w:type="dxa"/>
          </w:tblCellMar>
        </w:tblPrEx>
        <w:trPr>
          <w:trHeight w:val="680" w:hRule="atLeast"/>
          <w:jc w:val="center"/>
        </w:trPr>
        <w:tc>
          <w:tcPr>
            <w:tcW w:w="2099" w:type="dxa"/>
            <w:vAlign w:val="center"/>
          </w:tcPr>
          <w:p w14:paraId="7B30F60C">
            <w:pPr>
              <w:snapToGrid w:val="0"/>
              <w:jc w:val="center"/>
              <w:rPr>
                <w:rFonts w:hint="eastAsia" w:ascii="仿宋" w:hAnsi="仿宋" w:eastAsia="仿宋"/>
                <w:b/>
                <w:bCs/>
                <w:sz w:val="32"/>
                <w:szCs w:val="20"/>
              </w:rPr>
            </w:pPr>
            <w:r>
              <w:rPr>
                <w:rFonts w:hint="eastAsia" w:ascii="仿宋" w:hAnsi="仿宋" w:eastAsia="仿宋"/>
                <w:b/>
                <w:bCs/>
                <w:sz w:val="32"/>
              </w:rPr>
              <w:t>案例名称：</w:t>
            </w:r>
          </w:p>
        </w:tc>
        <w:tc>
          <w:tcPr>
            <w:tcW w:w="5698" w:type="dxa"/>
            <w:vAlign w:val="center"/>
          </w:tcPr>
          <w:p w14:paraId="205C1B0E">
            <w:pPr>
              <w:snapToGrid w:val="0"/>
              <w:jc w:val="center"/>
              <w:rPr>
                <w:rFonts w:hint="eastAsia" w:ascii="仿宋" w:hAnsi="仿宋" w:eastAsia="仿宋"/>
                <w:sz w:val="32"/>
                <w:szCs w:val="20"/>
              </w:rPr>
            </w:pPr>
          </w:p>
        </w:tc>
      </w:tr>
      <w:tr w14:paraId="5EA4D8E0">
        <w:tblPrEx>
          <w:tblCellMar>
            <w:top w:w="0" w:type="dxa"/>
            <w:left w:w="108" w:type="dxa"/>
            <w:bottom w:w="0" w:type="dxa"/>
            <w:right w:w="108" w:type="dxa"/>
          </w:tblCellMar>
        </w:tblPrEx>
        <w:trPr>
          <w:trHeight w:val="680" w:hRule="atLeast"/>
          <w:jc w:val="center"/>
        </w:trPr>
        <w:tc>
          <w:tcPr>
            <w:tcW w:w="2099" w:type="dxa"/>
            <w:vAlign w:val="center"/>
          </w:tcPr>
          <w:p w14:paraId="301EA892">
            <w:pPr>
              <w:snapToGrid w:val="0"/>
              <w:jc w:val="center"/>
              <w:rPr>
                <w:rFonts w:hint="eastAsia" w:ascii="仿宋" w:hAnsi="仿宋" w:eastAsia="仿宋"/>
                <w:b/>
                <w:bCs/>
                <w:sz w:val="32"/>
                <w:szCs w:val="24"/>
              </w:rPr>
            </w:pPr>
            <w:r>
              <w:rPr>
                <w:rFonts w:hint="eastAsia" w:ascii="仿宋" w:hAnsi="仿宋" w:eastAsia="仿宋"/>
                <w:b/>
                <w:bCs/>
                <w:sz w:val="32"/>
              </w:rPr>
              <w:t>申报单位：</w:t>
            </w:r>
          </w:p>
        </w:tc>
        <w:tc>
          <w:tcPr>
            <w:tcW w:w="5698" w:type="dxa"/>
            <w:vAlign w:val="center"/>
          </w:tcPr>
          <w:p w14:paraId="2335B671">
            <w:pPr>
              <w:snapToGrid w:val="0"/>
              <w:jc w:val="center"/>
              <w:rPr>
                <w:rFonts w:hint="eastAsia" w:ascii="仿宋" w:hAnsi="仿宋" w:eastAsia="仿宋"/>
                <w:sz w:val="32"/>
              </w:rPr>
            </w:pPr>
          </w:p>
        </w:tc>
      </w:tr>
      <w:tr w14:paraId="18F5484A">
        <w:tblPrEx>
          <w:tblCellMar>
            <w:top w:w="0" w:type="dxa"/>
            <w:left w:w="108" w:type="dxa"/>
            <w:bottom w:w="0" w:type="dxa"/>
            <w:right w:w="108" w:type="dxa"/>
          </w:tblCellMar>
        </w:tblPrEx>
        <w:trPr>
          <w:trHeight w:val="680" w:hRule="atLeast"/>
          <w:jc w:val="center"/>
        </w:trPr>
        <w:tc>
          <w:tcPr>
            <w:tcW w:w="2099" w:type="dxa"/>
            <w:vAlign w:val="center"/>
          </w:tcPr>
          <w:p w14:paraId="752102AE">
            <w:pPr>
              <w:snapToGrid w:val="0"/>
              <w:jc w:val="center"/>
              <w:rPr>
                <w:rFonts w:hint="eastAsia" w:ascii="仿宋" w:hAnsi="仿宋" w:eastAsia="仿宋"/>
                <w:b/>
                <w:bCs/>
                <w:sz w:val="32"/>
              </w:rPr>
            </w:pPr>
            <w:r>
              <w:rPr>
                <w:rFonts w:hint="eastAsia" w:ascii="仿宋" w:hAnsi="仿宋" w:eastAsia="仿宋"/>
                <w:b/>
                <w:bCs/>
                <w:spacing w:val="80"/>
                <w:kern w:val="0"/>
                <w:sz w:val="32"/>
              </w:rPr>
              <w:t>联系</w:t>
            </w:r>
            <w:r>
              <w:rPr>
                <w:rFonts w:hint="eastAsia" w:ascii="仿宋" w:hAnsi="仿宋" w:eastAsia="仿宋"/>
                <w:b/>
                <w:bCs/>
                <w:kern w:val="0"/>
                <w:sz w:val="32"/>
              </w:rPr>
              <w:t>人</w:t>
            </w:r>
            <w:r>
              <w:rPr>
                <w:rFonts w:hint="eastAsia" w:ascii="仿宋" w:hAnsi="仿宋" w:eastAsia="仿宋"/>
                <w:b/>
                <w:bCs/>
                <w:sz w:val="32"/>
              </w:rPr>
              <w:t>：</w:t>
            </w:r>
          </w:p>
        </w:tc>
        <w:tc>
          <w:tcPr>
            <w:tcW w:w="5698" w:type="dxa"/>
            <w:vAlign w:val="center"/>
          </w:tcPr>
          <w:p w14:paraId="0E70D057">
            <w:pPr>
              <w:snapToGrid w:val="0"/>
              <w:jc w:val="center"/>
              <w:rPr>
                <w:rFonts w:hint="eastAsia" w:ascii="仿宋" w:hAnsi="仿宋" w:eastAsia="仿宋"/>
                <w:sz w:val="32"/>
              </w:rPr>
            </w:pPr>
          </w:p>
        </w:tc>
      </w:tr>
      <w:tr w14:paraId="286B1809">
        <w:tblPrEx>
          <w:tblCellMar>
            <w:top w:w="0" w:type="dxa"/>
            <w:left w:w="108" w:type="dxa"/>
            <w:bottom w:w="0" w:type="dxa"/>
            <w:right w:w="108" w:type="dxa"/>
          </w:tblCellMar>
        </w:tblPrEx>
        <w:trPr>
          <w:trHeight w:val="680" w:hRule="atLeast"/>
          <w:jc w:val="center"/>
        </w:trPr>
        <w:tc>
          <w:tcPr>
            <w:tcW w:w="2099" w:type="dxa"/>
            <w:vAlign w:val="center"/>
          </w:tcPr>
          <w:p w14:paraId="14E2F895">
            <w:pPr>
              <w:snapToGrid w:val="0"/>
              <w:jc w:val="center"/>
              <w:rPr>
                <w:rFonts w:hint="eastAsia" w:ascii="仿宋" w:hAnsi="仿宋" w:eastAsia="仿宋"/>
                <w:b/>
                <w:bCs/>
                <w:kern w:val="0"/>
                <w:sz w:val="32"/>
              </w:rPr>
            </w:pPr>
            <w:r>
              <w:rPr>
                <w:rFonts w:hint="eastAsia" w:ascii="仿宋" w:hAnsi="仿宋" w:eastAsia="仿宋"/>
                <w:b/>
                <w:bCs/>
                <w:spacing w:val="320"/>
                <w:kern w:val="0"/>
                <w:sz w:val="32"/>
              </w:rPr>
              <w:t>电</w:t>
            </w:r>
            <w:r>
              <w:rPr>
                <w:rFonts w:hint="eastAsia" w:ascii="仿宋" w:hAnsi="仿宋" w:eastAsia="仿宋"/>
                <w:b/>
                <w:bCs/>
                <w:kern w:val="0"/>
                <w:sz w:val="32"/>
              </w:rPr>
              <w:t>话：</w:t>
            </w:r>
          </w:p>
        </w:tc>
        <w:tc>
          <w:tcPr>
            <w:tcW w:w="5698" w:type="dxa"/>
            <w:vAlign w:val="center"/>
          </w:tcPr>
          <w:p w14:paraId="62671A5C">
            <w:pPr>
              <w:snapToGrid w:val="0"/>
              <w:jc w:val="center"/>
              <w:rPr>
                <w:rFonts w:hint="eastAsia" w:ascii="仿宋" w:hAnsi="仿宋" w:eastAsia="仿宋"/>
                <w:sz w:val="32"/>
              </w:rPr>
            </w:pPr>
          </w:p>
        </w:tc>
      </w:tr>
      <w:tr w14:paraId="6D219569">
        <w:tblPrEx>
          <w:tblCellMar>
            <w:top w:w="0" w:type="dxa"/>
            <w:left w:w="108" w:type="dxa"/>
            <w:bottom w:w="0" w:type="dxa"/>
            <w:right w:w="108" w:type="dxa"/>
          </w:tblCellMar>
        </w:tblPrEx>
        <w:trPr>
          <w:trHeight w:val="680" w:hRule="atLeast"/>
          <w:jc w:val="center"/>
        </w:trPr>
        <w:tc>
          <w:tcPr>
            <w:tcW w:w="2099" w:type="dxa"/>
            <w:vAlign w:val="center"/>
          </w:tcPr>
          <w:p w14:paraId="2F85D83A">
            <w:pPr>
              <w:snapToGrid w:val="0"/>
              <w:jc w:val="center"/>
              <w:rPr>
                <w:rFonts w:hint="eastAsia" w:ascii="仿宋" w:hAnsi="仿宋" w:eastAsia="仿宋"/>
                <w:b/>
                <w:bCs/>
                <w:spacing w:val="320"/>
                <w:kern w:val="0"/>
                <w:sz w:val="32"/>
              </w:rPr>
            </w:pPr>
            <w:r>
              <w:rPr>
                <w:rFonts w:hint="eastAsia" w:ascii="仿宋" w:hAnsi="仿宋" w:eastAsia="仿宋"/>
                <w:b/>
                <w:bCs/>
                <w:sz w:val="32"/>
              </w:rPr>
              <w:t>通信地址：</w:t>
            </w:r>
          </w:p>
        </w:tc>
        <w:tc>
          <w:tcPr>
            <w:tcW w:w="5698" w:type="dxa"/>
            <w:vAlign w:val="center"/>
          </w:tcPr>
          <w:p w14:paraId="3CC5036F">
            <w:pPr>
              <w:snapToGrid w:val="0"/>
              <w:jc w:val="center"/>
              <w:rPr>
                <w:rFonts w:hint="eastAsia" w:ascii="仿宋" w:hAnsi="仿宋" w:eastAsia="仿宋"/>
                <w:sz w:val="32"/>
              </w:rPr>
            </w:pPr>
          </w:p>
        </w:tc>
      </w:tr>
      <w:tr w14:paraId="595D5181">
        <w:tblPrEx>
          <w:tblCellMar>
            <w:top w:w="0" w:type="dxa"/>
            <w:left w:w="108" w:type="dxa"/>
            <w:bottom w:w="0" w:type="dxa"/>
            <w:right w:w="108" w:type="dxa"/>
          </w:tblCellMar>
        </w:tblPrEx>
        <w:trPr>
          <w:trHeight w:val="680" w:hRule="atLeast"/>
          <w:jc w:val="center"/>
        </w:trPr>
        <w:tc>
          <w:tcPr>
            <w:tcW w:w="2099" w:type="dxa"/>
            <w:vAlign w:val="center"/>
          </w:tcPr>
          <w:p w14:paraId="3C6DC00D">
            <w:pPr>
              <w:snapToGrid w:val="0"/>
              <w:jc w:val="center"/>
              <w:rPr>
                <w:rFonts w:hint="eastAsia" w:ascii="仿宋" w:hAnsi="仿宋" w:eastAsia="仿宋"/>
                <w:b/>
                <w:bCs/>
                <w:kern w:val="0"/>
                <w:sz w:val="32"/>
              </w:rPr>
            </w:pPr>
            <w:r>
              <w:rPr>
                <w:rFonts w:hint="eastAsia" w:ascii="仿宋" w:hAnsi="仿宋" w:eastAsia="仿宋"/>
                <w:b/>
                <w:bCs/>
                <w:kern w:val="0"/>
                <w:sz w:val="32"/>
              </w:rPr>
              <w:t>电子邮箱：</w:t>
            </w:r>
          </w:p>
        </w:tc>
        <w:tc>
          <w:tcPr>
            <w:tcW w:w="5698" w:type="dxa"/>
            <w:vAlign w:val="center"/>
          </w:tcPr>
          <w:p w14:paraId="596D8392">
            <w:pPr>
              <w:snapToGrid w:val="0"/>
              <w:jc w:val="center"/>
              <w:rPr>
                <w:rFonts w:hint="eastAsia" w:ascii="仿宋" w:hAnsi="仿宋" w:eastAsia="仿宋"/>
                <w:sz w:val="32"/>
              </w:rPr>
            </w:pPr>
          </w:p>
        </w:tc>
      </w:tr>
      <w:tr w14:paraId="74ED0BFA">
        <w:tblPrEx>
          <w:tblCellMar>
            <w:top w:w="0" w:type="dxa"/>
            <w:left w:w="108" w:type="dxa"/>
            <w:bottom w:w="0" w:type="dxa"/>
            <w:right w:w="108" w:type="dxa"/>
          </w:tblCellMar>
        </w:tblPrEx>
        <w:trPr>
          <w:trHeight w:val="680" w:hRule="atLeast"/>
          <w:jc w:val="center"/>
        </w:trPr>
        <w:tc>
          <w:tcPr>
            <w:tcW w:w="2099" w:type="dxa"/>
            <w:vAlign w:val="center"/>
          </w:tcPr>
          <w:p w14:paraId="6C0C970E">
            <w:pPr>
              <w:snapToGrid w:val="0"/>
              <w:jc w:val="center"/>
              <w:rPr>
                <w:rFonts w:hint="eastAsia" w:ascii="仿宋" w:hAnsi="仿宋" w:eastAsia="仿宋"/>
                <w:b/>
                <w:bCs/>
                <w:sz w:val="32"/>
              </w:rPr>
            </w:pPr>
            <w:r>
              <w:rPr>
                <w:rFonts w:hint="eastAsia" w:ascii="仿宋" w:hAnsi="仿宋" w:eastAsia="仿宋"/>
                <w:b/>
                <w:bCs/>
                <w:sz w:val="32"/>
              </w:rPr>
              <w:t>申报日期：</w:t>
            </w:r>
          </w:p>
        </w:tc>
        <w:tc>
          <w:tcPr>
            <w:tcW w:w="5698" w:type="dxa"/>
            <w:vAlign w:val="center"/>
          </w:tcPr>
          <w:p w14:paraId="3A0BE215">
            <w:pPr>
              <w:snapToGrid w:val="0"/>
              <w:jc w:val="center"/>
              <w:rPr>
                <w:rFonts w:hint="eastAsia" w:ascii="仿宋" w:hAnsi="仿宋" w:eastAsia="仿宋"/>
                <w:sz w:val="32"/>
              </w:rPr>
            </w:pPr>
          </w:p>
        </w:tc>
      </w:tr>
    </w:tbl>
    <w:p w14:paraId="44F1798B">
      <w:pPr>
        <w:snapToGrid w:val="0"/>
        <w:spacing w:line="288" w:lineRule="auto"/>
        <w:ind w:firstLine="640" w:firstLineChars="200"/>
        <w:rPr>
          <w:rFonts w:hint="eastAsia" w:ascii="仿宋" w:hAnsi="仿宋" w:eastAsia="仿宋"/>
          <w:sz w:val="32"/>
          <w:szCs w:val="20"/>
        </w:rPr>
      </w:pPr>
    </w:p>
    <w:p w14:paraId="7ED0AFEB">
      <w:pPr>
        <w:snapToGrid w:val="0"/>
        <w:spacing w:line="288" w:lineRule="auto"/>
        <w:rPr>
          <w:rFonts w:ascii="仿宋" w:hAnsi="仿宋" w:eastAsia="仿宋"/>
          <w:sz w:val="32"/>
          <w:szCs w:val="20"/>
        </w:rPr>
      </w:pPr>
    </w:p>
    <w:p w14:paraId="26F9D630">
      <w:pPr>
        <w:snapToGrid w:val="0"/>
        <w:spacing w:line="288" w:lineRule="auto"/>
        <w:rPr>
          <w:rFonts w:ascii="仿宋" w:hAnsi="仿宋" w:eastAsia="仿宋"/>
          <w:sz w:val="32"/>
          <w:szCs w:val="20"/>
        </w:rPr>
      </w:pPr>
    </w:p>
    <w:p w14:paraId="599AC72D">
      <w:pPr>
        <w:snapToGrid w:val="0"/>
        <w:spacing w:line="288" w:lineRule="auto"/>
        <w:rPr>
          <w:rFonts w:ascii="仿宋" w:hAnsi="仿宋" w:eastAsia="仿宋"/>
          <w:sz w:val="32"/>
          <w:szCs w:val="20"/>
        </w:rPr>
      </w:pPr>
    </w:p>
    <w:p w14:paraId="21D7FE17">
      <w:pPr>
        <w:snapToGrid w:val="0"/>
        <w:spacing w:line="288" w:lineRule="auto"/>
        <w:rPr>
          <w:rFonts w:ascii="仿宋" w:hAnsi="仿宋" w:eastAsia="仿宋"/>
          <w:sz w:val="32"/>
          <w:szCs w:val="20"/>
        </w:rPr>
      </w:pPr>
    </w:p>
    <w:p w14:paraId="763B6BAE">
      <w:pPr>
        <w:snapToGrid w:val="0"/>
        <w:spacing w:line="288" w:lineRule="auto"/>
        <w:rPr>
          <w:rFonts w:hint="eastAsia" w:ascii="仿宋" w:hAnsi="仿宋" w:eastAsia="仿宋"/>
          <w:sz w:val="32"/>
          <w:szCs w:val="20"/>
        </w:rPr>
      </w:pPr>
    </w:p>
    <w:p w14:paraId="609EDC4F">
      <w:pPr>
        <w:snapToGrid w:val="0"/>
        <w:spacing w:line="288" w:lineRule="auto"/>
        <w:rPr>
          <w:rFonts w:ascii="仿宋" w:hAnsi="仿宋" w:eastAsia="仿宋"/>
          <w:sz w:val="32"/>
          <w:szCs w:val="20"/>
        </w:rPr>
      </w:pPr>
    </w:p>
    <w:p w14:paraId="4976A455">
      <w:pPr>
        <w:snapToGrid w:val="0"/>
        <w:spacing w:line="288" w:lineRule="auto"/>
        <w:rPr>
          <w:rFonts w:hint="eastAsia" w:ascii="仿宋" w:hAnsi="仿宋" w:eastAsia="仿宋"/>
          <w:sz w:val="32"/>
          <w:szCs w:val="20"/>
        </w:rPr>
      </w:pPr>
    </w:p>
    <w:p w14:paraId="678B1E5A">
      <w:pPr>
        <w:snapToGrid w:val="0"/>
        <w:spacing w:line="288" w:lineRule="auto"/>
        <w:jc w:val="center"/>
        <w:rPr>
          <w:rStyle w:val="11"/>
          <w:rFonts w:ascii="仿宋" w:hAnsi="仿宋" w:eastAsia="仿宋"/>
          <w:b w:val="0"/>
          <w:bCs w:val="0"/>
          <w:sz w:val="32"/>
          <w:szCs w:val="20"/>
        </w:rPr>
      </w:pPr>
      <w:r>
        <w:rPr>
          <w:rFonts w:hint="eastAsia" w:ascii="仿宋" w:hAnsi="仿宋" w:eastAsia="仿宋"/>
          <w:sz w:val="32"/>
        </w:rPr>
        <w:t>二</w:t>
      </w:r>
      <w:r>
        <w:rPr>
          <w:rFonts w:hint="eastAsia" w:ascii="仿宋" w:hAnsi="仿宋" w:eastAsia="仿宋" w:cs="宋体"/>
          <w:sz w:val="32"/>
        </w:rPr>
        <w:t>〇二六</w:t>
      </w:r>
      <w:r>
        <w:rPr>
          <w:rFonts w:hint="eastAsia" w:ascii="仿宋" w:hAnsi="仿宋" w:eastAsia="仿宋"/>
          <w:sz w:val="32"/>
        </w:rPr>
        <w:t>年制</w:t>
      </w:r>
    </w:p>
    <w:p w14:paraId="5F185BDA">
      <w:pPr>
        <w:snapToGrid w:val="0"/>
        <w:spacing w:line="288" w:lineRule="auto"/>
        <w:jc w:val="center"/>
        <w:rPr>
          <w:rFonts w:ascii="仿宋" w:hAnsi="仿宋" w:eastAsia="仿宋"/>
          <w:sz w:val="32"/>
          <w:szCs w:val="20"/>
        </w:rPr>
      </w:pPr>
      <w:r>
        <w:rPr>
          <w:rStyle w:val="11"/>
          <w:rFonts w:ascii="仿宋" w:hAnsi="仿宋" w:eastAsia="仿宋"/>
          <w:b w:val="0"/>
          <w:bCs w:val="0"/>
          <w:sz w:val="32"/>
          <w:szCs w:val="20"/>
        </w:rPr>
        <w:br w:type="page"/>
      </w:r>
      <w:r>
        <w:rPr>
          <w:rFonts w:hint="eastAsia" w:ascii="黑体" w:hAnsi="黑体" w:eastAsia="黑体"/>
          <w:sz w:val="32"/>
          <w:szCs w:val="32"/>
        </w:rPr>
        <w:t>填写说明</w:t>
      </w:r>
    </w:p>
    <w:p w14:paraId="4488AF62">
      <w:pPr>
        <w:snapToGrid w:val="0"/>
        <w:spacing w:line="300" w:lineRule="auto"/>
        <w:ind w:firstLine="480" w:firstLineChars="200"/>
        <w:rPr>
          <w:rFonts w:ascii="仿宋" w:hAnsi="仿宋" w:eastAsia="仿宋"/>
          <w:sz w:val="24"/>
          <w:szCs w:val="24"/>
        </w:rPr>
      </w:pPr>
    </w:p>
    <w:p w14:paraId="4ABD1FBD">
      <w:pPr>
        <w:snapToGrid w:val="0"/>
        <w:spacing w:line="360" w:lineRule="auto"/>
        <w:ind w:firstLine="560" w:firstLineChars="200"/>
        <w:rPr>
          <w:rFonts w:hint="eastAsia" w:ascii="仿宋" w:hAnsi="仿宋" w:eastAsia="仿宋"/>
          <w:sz w:val="28"/>
          <w:szCs w:val="24"/>
        </w:rPr>
      </w:pPr>
      <w:r>
        <w:rPr>
          <w:rFonts w:hint="eastAsia" w:ascii="仿宋" w:hAnsi="仿宋" w:eastAsia="仿宋"/>
          <w:sz w:val="28"/>
          <w:szCs w:val="24"/>
        </w:rPr>
        <w:t>《藏品保护与管理案例申报书》是中国博物馆协会藏品保护与管理专业委员会开展藏品保护与管理案例征集工作的基本技术文件和主要依据，请按规定的格式、栏目及所列标题如实、全面填写。</w:t>
      </w:r>
    </w:p>
    <w:p w14:paraId="54776708">
      <w:pPr>
        <w:snapToGrid w:val="0"/>
        <w:spacing w:line="300" w:lineRule="auto"/>
        <w:ind w:firstLine="560" w:firstLineChars="200"/>
        <w:rPr>
          <w:rFonts w:hint="eastAsia" w:ascii="黑体" w:hAnsi="黑体" w:eastAsia="黑体" w:cs="黑体"/>
          <w:sz w:val="28"/>
          <w:szCs w:val="24"/>
        </w:rPr>
      </w:pPr>
      <w:r>
        <w:rPr>
          <w:rFonts w:hint="eastAsia" w:ascii="黑体" w:hAnsi="黑体" w:eastAsia="黑体" w:cs="黑体"/>
          <w:sz w:val="28"/>
          <w:szCs w:val="24"/>
        </w:rPr>
        <w:t>一、基本情况</w:t>
      </w:r>
    </w:p>
    <w:p w14:paraId="03B881CA">
      <w:pPr>
        <w:tabs>
          <w:tab w:val="left" w:pos="1080"/>
          <w:tab w:val="left" w:pos="1130"/>
        </w:tabs>
        <w:snapToGrid w:val="0"/>
        <w:spacing w:line="300" w:lineRule="auto"/>
        <w:ind w:firstLine="560" w:firstLineChars="200"/>
        <w:rPr>
          <w:rFonts w:ascii="仿宋" w:hAnsi="仿宋" w:eastAsia="仿宋"/>
          <w:sz w:val="28"/>
          <w:szCs w:val="24"/>
        </w:rPr>
      </w:pPr>
      <w:r>
        <w:rPr>
          <w:rFonts w:ascii="仿宋" w:hAnsi="仿宋" w:eastAsia="仿宋"/>
          <w:sz w:val="28"/>
          <w:szCs w:val="24"/>
        </w:rPr>
        <w:t>1</w:t>
      </w:r>
      <w:r>
        <w:rPr>
          <w:rFonts w:hint="eastAsia" w:ascii="仿宋" w:hAnsi="仿宋" w:eastAsia="仿宋"/>
          <w:sz w:val="28"/>
          <w:szCs w:val="24"/>
        </w:rPr>
        <w:t>.申报单位：指具有法人资格的机构。</w:t>
      </w:r>
    </w:p>
    <w:p w14:paraId="5857DABA">
      <w:pPr>
        <w:tabs>
          <w:tab w:val="left" w:pos="1080"/>
          <w:tab w:val="left" w:pos="1130"/>
        </w:tabs>
        <w:snapToGrid w:val="0"/>
        <w:spacing w:line="300" w:lineRule="auto"/>
        <w:ind w:firstLine="560" w:firstLineChars="200"/>
        <w:rPr>
          <w:rFonts w:ascii="仿宋" w:hAnsi="仿宋" w:eastAsia="仿宋"/>
          <w:sz w:val="28"/>
          <w:szCs w:val="24"/>
        </w:rPr>
      </w:pPr>
      <w:r>
        <w:rPr>
          <w:rFonts w:ascii="仿宋" w:hAnsi="仿宋" w:eastAsia="仿宋"/>
          <w:sz w:val="28"/>
          <w:szCs w:val="24"/>
        </w:rPr>
        <w:t>2</w:t>
      </w:r>
      <w:r>
        <w:rPr>
          <w:rFonts w:hint="eastAsia" w:ascii="仿宋" w:hAnsi="仿宋" w:eastAsia="仿宋"/>
          <w:sz w:val="28"/>
          <w:szCs w:val="24"/>
        </w:rPr>
        <w:t>.经费来源：包括中央财政、地方财政、自筹等。</w:t>
      </w:r>
    </w:p>
    <w:p w14:paraId="3D6F0230">
      <w:pPr>
        <w:tabs>
          <w:tab w:val="left" w:pos="1080"/>
          <w:tab w:val="left" w:pos="1130"/>
        </w:tabs>
        <w:snapToGrid w:val="0"/>
        <w:spacing w:line="300" w:lineRule="auto"/>
        <w:ind w:firstLine="560" w:firstLineChars="200"/>
        <w:rPr>
          <w:rFonts w:hint="eastAsia" w:ascii="仿宋" w:hAnsi="仿宋" w:eastAsia="仿宋"/>
          <w:sz w:val="28"/>
          <w:szCs w:val="24"/>
        </w:rPr>
      </w:pPr>
    </w:p>
    <w:p w14:paraId="66B3C580">
      <w:pPr>
        <w:snapToGrid w:val="0"/>
        <w:spacing w:line="300" w:lineRule="auto"/>
        <w:ind w:firstLine="560" w:firstLineChars="200"/>
        <w:rPr>
          <w:rFonts w:hint="eastAsia" w:ascii="黑体" w:hAnsi="黑体" w:eastAsia="黑体" w:cs="黑体"/>
          <w:b/>
          <w:sz w:val="28"/>
          <w:szCs w:val="24"/>
        </w:rPr>
      </w:pPr>
      <w:r>
        <w:rPr>
          <w:rFonts w:hint="eastAsia" w:ascii="黑体" w:hAnsi="黑体" w:eastAsia="黑体" w:cs="黑体"/>
          <w:sz w:val="28"/>
          <w:szCs w:val="24"/>
        </w:rPr>
        <w:t>二、填写要求</w:t>
      </w:r>
    </w:p>
    <w:p w14:paraId="19ACA614">
      <w:pPr>
        <w:snapToGrid w:val="0"/>
        <w:spacing w:line="300" w:lineRule="auto"/>
        <w:ind w:firstLine="560" w:firstLineChars="200"/>
        <w:rPr>
          <w:rFonts w:ascii="仿宋" w:hAnsi="仿宋" w:eastAsia="仿宋"/>
          <w:sz w:val="28"/>
          <w:szCs w:val="24"/>
        </w:rPr>
      </w:pPr>
      <w:r>
        <w:rPr>
          <w:rFonts w:hint="eastAsia" w:ascii="仿宋" w:hAnsi="仿宋" w:eastAsia="仿宋"/>
          <w:sz w:val="28"/>
          <w:szCs w:val="24"/>
        </w:rPr>
        <w:t>1.按照申报书要求精确、全面、扼要填写相关内容。</w:t>
      </w:r>
    </w:p>
    <w:p w14:paraId="0F6C1A4C">
      <w:pPr>
        <w:snapToGrid w:val="0"/>
        <w:spacing w:line="300" w:lineRule="auto"/>
        <w:ind w:firstLine="560" w:firstLineChars="200"/>
        <w:rPr>
          <w:rFonts w:ascii="仿宋" w:hAnsi="仿宋" w:eastAsia="仿宋"/>
          <w:sz w:val="28"/>
          <w:szCs w:val="24"/>
        </w:rPr>
      </w:pPr>
      <w:r>
        <w:rPr>
          <w:rFonts w:hint="eastAsia" w:ascii="仿宋" w:hAnsi="仿宋" w:eastAsia="仿宋"/>
          <w:sz w:val="28"/>
          <w:szCs w:val="24"/>
        </w:rPr>
        <w:t>2.重点突出解决的实际问题和创新做法，明确应用效果。</w:t>
      </w:r>
    </w:p>
    <w:p w14:paraId="41397E98">
      <w:pPr>
        <w:snapToGrid w:val="0"/>
        <w:spacing w:line="300" w:lineRule="auto"/>
        <w:ind w:firstLine="560" w:firstLineChars="200"/>
        <w:rPr>
          <w:rFonts w:hint="eastAsia" w:ascii="仿宋" w:hAnsi="仿宋" w:eastAsia="仿宋"/>
          <w:sz w:val="28"/>
          <w:szCs w:val="24"/>
        </w:rPr>
      </w:pPr>
    </w:p>
    <w:p w14:paraId="55BA74C5">
      <w:pPr>
        <w:snapToGrid w:val="0"/>
        <w:spacing w:line="300" w:lineRule="auto"/>
        <w:ind w:firstLine="560" w:firstLineChars="200"/>
        <w:rPr>
          <w:rFonts w:ascii="黑体" w:hAnsi="黑体" w:eastAsia="黑体" w:cs="黑体"/>
          <w:sz w:val="28"/>
          <w:szCs w:val="24"/>
        </w:rPr>
      </w:pPr>
      <w:r>
        <w:rPr>
          <w:rFonts w:hint="eastAsia" w:ascii="黑体" w:hAnsi="黑体" w:eastAsia="黑体" w:cs="黑体"/>
          <w:sz w:val="28"/>
          <w:szCs w:val="24"/>
        </w:rPr>
        <w:t>三、单位意见</w:t>
      </w:r>
    </w:p>
    <w:p w14:paraId="6D1E8474">
      <w:pPr>
        <w:snapToGrid w:val="0"/>
        <w:spacing w:line="300" w:lineRule="auto"/>
        <w:ind w:firstLine="560" w:firstLineChars="200"/>
        <w:rPr>
          <w:rFonts w:ascii="仿宋" w:hAnsi="仿宋" w:eastAsia="仿宋"/>
          <w:sz w:val="28"/>
          <w:szCs w:val="24"/>
        </w:rPr>
      </w:pPr>
      <w:r>
        <w:rPr>
          <w:rFonts w:hint="eastAsia" w:ascii="仿宋" w:hAnsi="仿宋" w:eastAsia="仿宋"/>
          <w:sz w:val="28"/>
          <w:szCs w:val="24"/>
        </w:rPr>
        <w:t>1.案例申报须经申报单位同意。</w:t>
      </w:r>
    </w:p>
    <w:p w14:paraId="46CC3CA4">
      <w:pPr>
        <w:snapToGrid w:val="0"/>
        <w:spacing w:line="300" w:lineRule="auto"/>
        <w:ind w:firstLine="560" w:firstLineChars="200"/>
        <w:rPr>
          <w:rFonts w:ascii="仿宋" w:hAnsi="仿宋" w:eastAsia="仿宋"/>
          <w:sz w:val="28"/>
          <w:szCs w:val="24"/>
        </w:rPr>
      </w:pPr>
      <w:r>
        <w:rPr>
          <w:rFonts w:hint="eastAsia" w:ascii="仿宋" w:hAnsi="仿宋" w:eastAsia="仿宋"/>
          <w:sz w:val="28"/>
          <w:szCs w:val="24"/>
        </w:rPr>
        <w:t>2.申报单位应对申报案例内容的原创性和真实性负责。</w:t>
      </w:r>
    </w:p>
    <w:p w14:paraId="243F4C00">
      <w:pPr>
        <w:snapToGrid w:val="0"/>
        <w:spacing w:line="300" w:lineRule="auto"/>
        <w:ind w:firstLine="560" w:firstLineChars="200"/>
        <w:rPr>
          <w:rFonts w:hint="eastAsia" w:ascii="仿宋" w:hAnsi="仿宋" w:eastAsia="仿宋"/>
          <w:sz w:val="28"/>
          <w:szCs w:val="24"/>
        </w:rPr>
      </w:pPr>
    </w:p>
    <w:p w14:paraId="2B536F79">
      <w:pPr>
        <w:snapToGrid w:val="0"/>
        <w:spacing w:line="300" w:lineRule="auto"/>
        <w:ind w:firstLine="560" w:firstLineChars="200"/>
        <w:rPr>
          <w:rFonts w:hint="eastAsia" w:ascii="黑体" w:hAnsi="黑体" w:eastAsia="黑体" w:cs="黑体"/>
          <w:sz w:val="28"/>
          <w:szCs w:val="24"/>
        </w:rPr>
      </w:pPr>
      <w:r>
        <w:rPr>
          <w:rFonts w:hint="eastAsia" w:ascii="黑体" w:hAnsi="黑体" w:eastAsia="黑体" w:cs="黑体"/>
          <w:sz w:val="28"/>
          <w:szCs w:val="24"/>
        </w:rPr>
        <w:t>四、附件</w:t>
      </w:r>
    </w:p>
    <w:p w14:paraId="3AE835C5">
      <w:pPr>
        <w:snapToGrid w:val="0"/>
        <w:spacing w:line="300" w:lineRule="auto"/>
        <w:ind w:firstLine="560" w:firstLineChars="200"/>
        <w:rPr>
          <w:rFonts w:ascii="仿宋" w:hAnsi="仿宋" w:eastAsia="仿宋"/>
          <w:sz w:val="28"/>
          <w:szCs w:val="24"/>
        </w:rPr>
      </w:pPr>
      <w:r>
        <w:rPr>
          <w:rFonts w:hint="eastAsia" w:ascii="仿宋" w:hAnsi="仿宋" w:eastAsia="仿宋"/>
          <w:sz w:val="28"/>
          <w:szCs w:val="24"/>
        </w:rPr>
        <w:t>附件是案例评</w:t>
      </w:r>
      <w:r>
        <w:rPr>
          <w:rFonts w:hint="eastAsia" w:ascii="仿宋" w:hAnsi="仿宋" w:eastAsia="仿宋"/>
          <w:sz w:val="28"/>
          <w:szCs w:val="24"/>
          <w:lang w:val="en-US" w:eastAsia="zh-CN"/>
        </w:rPr>
        <w:t>价</w:t>
      </w:r>
      <w:bookmarkStart w:id="2" w:name="_GoBack"/>
      <w:bookmarkEnd w:id="2"/>
      <w:r>
        <w:rPr>
          <w:rFonts w:hint="eastAsia" w:ascii="仿宋" w:hAnsi="仿宋" w:eastAsia="仿宋"/>
          <w:sz w:val="28"/>
          <w:szCs w:val="24"/>
        </w:rPr>
        <w:t>的重要辅助材料，申报单位可根据实际情况选择性提供相关附件资料。</w:t>
      </w:r>
    </w:p>
    <w:p w14:paraId="7963A4F9">
      <w:pPr>
        <w:jc w:val="center"/>
        <w:rPr>
          <w:rFonts w:ascii="黑体" w:hAnsi="黑体" w:eastAsia="黑体"/>
          <w:sz w:val="32"/>
          <w:szCs w:val="32"/>
        </w:rPr>
      </w:pPr>
      <w:r>
        <w:rPr>
          <w:rFonts w:ascii="仿宋" w:hAnsi="仿宋" w:eastAsia="仿宋"/>
          <w:sz w:val="28"/>
          <w:szCs w:val="24"/>
        </w:rPr>
        <w:br w:type="page"/>
      </w:r>
      <w:r>
        <w:rPr>
          <w:rFonts w:hint="eastAsia" w:ascii="黑体" w:hAnsi="黑体" w:eastAsia="黑体"/>
          <w:sz w:val="32"/>
          <w:szCs w:val="32"/>
        </w:rPr>
        <w:t>一、基本情况</w:t>
      </w:r>
    </w:p>
    <w:tbl>
      <w:tblPr>
        <w:tblStyle w:val="9"/>
        <w:tblW w:w="8905" w:type="dxa"/>
        <w:tblInd w:w="-29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27"/>
        <w:gridCol w:w="1134"/>
        <w:gridCol w:w="1966"/>
        <w:gridCol w:w="1559"/>
        <w:gridCol w:w="2119"/>
      </w:tblGrid>
      <w:tr w14:paraId="695A9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7EBCDF90">
            <w:pPr>
              <w:snapToGrid w:val="0"/>
              <w:jc w:val="center"/>
              <w:rPr>
                <w:rFonts w:ascii="宋体" w:hAnsi="宋体" w:cs="仿宋_GB2312"/>
                <w:sz w:val="28"/>
                <w:szCs w:val="28"/>
              </w:rPr>
            </w:pPr>
            <w:r>
              <w:rPr>
                <w:rFonts w:hint="eastAsia" w:ascii="宋体" w:hAnsi="宋体" w:cs="仿宋_GB2312"/>
                <w:sz w:val="28"/>
                <w:szCs w:val="28"/>
              </w:rPr>
              <w:t>案例名称</w:t>
            </w:r>
          </w:p>
        </w:tc>
        <w:tc>
          <w:tcPr>
            <w:tcW w:w="6778" w:type="dxa"/>
            <w:gridSpan w:val="4"/>
            <w:vAlign w:val="center"/>
          </w:tcPr>
          <w:p w14:paraId="2ED981F0">
            <w:pPr>
              <w:snapToGrid w:val="0"/>
              <w:jc w:val="center"/>
              <w:rPr>
                <w:rFonts w:ascii="宋体" w:hAnsi="宋体" w:cs="仿宋_GB2312"/>
                <w:sz w:val="28"/>
                <w:szCs w:val="28"/>
              </w:rPr>
            </w:pPr>
          </w:p>
        </w:tc>
      </w:tr>
      <w:tr w14:paraId="1B5FB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53D0B6E0">
            <w:pPr>
              <w:snapToGrid w:val="0"/>
              <w:jc w:val="center"/>
              <w:rPr>
                <w:rFonts w:ascii="宋体" w:hAnsi="宋体" w:cs="仿宋_GB2312"/>
                <w:sz w:val="28"/>
                <w:szCs w:val="28"/>
              </w:rPr>
            </w:pPr>
            <w:r>
              <w:rPr>
                <w:rFonts w:hint="eastAsia" w:ascii="宋体" w:hAnsi="宋体" w:cs="仿宋_GB2312"/>
                <w:sz w:val="28"/>
                <w:szCs w:val="28"/>
              </w:rPr>
              <w:t>案例类型</w:t>
            </w:r>
          </w:p>
        </w:tc>
        <w:tc>
          <w:tcPr>
            <w:tcW w:w="6778" w:type="dxa"/>
            <w:gridSpan w:val="4"/>
            <w:vAlign w:val="center"/>
          </w:tcPr>
          <w:p w14:paraId="090480AD">
            <w:pPr>
              <w:snapToGrid w:val="0"/>
              <w:spacing w:line="500" w:lineRule="exact"/>
              <w:ind w:firstLine="14" w:firstLineChars="5"/>
              <w:rPr>
                <w:rFonts w:ascii="宋体" w:hAnsi="宋体" w:cs="仿宋_GB2312"/>
                <w:sz w:val="28"/>
                <w:szCs w:val="28"/>
              </w:rPr>
            </w:pPr>
            <w:r>
              <w:rPr>
                <w:rFonts w:hint="eastAsia" w:ascii="宋体" w:hAnsi="宋体" w:cs="仿宋_GB2312"/>
                <w:sz w:val="28"/>
                <w:szCs w:val="28"/>
              </w:rPr>
              <w:sym w:font="Wingdings 2" w:char="00A3"/>
            </w:r>
            <w:r>
              <w:rPr>
                <w:rFonts w:hint="eastAsia" w:ascii="宋体" w:hAnsi="宋体" w:cs="仿宋_GB2312"/>
                <w:sz w:val="28"/>
                <w:szCs w:val="28"/>
              </w:rPr>
              <w:t>藏品管理</w:t>
            </w:r>
            <w:r>
              <w:rPr>
                <w:rFonts w:ascii="宋体" w:hAnsi="宋体" w:cs="仿宋_GB2312"/>
                <w:sz w:val="28"/>
                <w:szCs w:val="28"/>
              </w:rPr>
              <w:t xml:space="preserve">      </w:t>
            </w:r>
            <w:r>
              <w:rPr>
                <w:rFonts w:hint="eastAsia" w:ascii="宋体" w:hAnsi="宋体" w:cs="仿宋_GB2312"/>
                <w:sz w:val="28"/>
                <w:szCs w:val="28"/>
              </w:rPr>
              <w:t>□本体保护修复</w:t>
            </w:r>
            <w:r>
              <w:rPr>
                <w:rFonts w:ascii="宋体" w:hAnsi="宋体" w:cs="仿宋_GB2312"/>
                <w:sz w:val="28"/>
                <w:szCs w:val="28"/>
              </w:rPr>
              <w:t xml:space="preserve">   </w:t>
            </w:r>
            <w:r>
              <w:rPr>
                <w:rFonts w:hint="eastAsia" w:ascii="宋体" w:hAnsi="宋体" w:cs="仿宋_GB2312"/>
                <w:sz w:val="28"/>
                <w:szCs w:val="28"/>
              </w:rPr>
              <w:t xml:space="preserve">□预防性保护  </w:t>
            </w:r>
          </w:p>
          <w:p w14:paraId="0CC92366">
            <w:pPr>
              <w:snapToGrid w:val="0"/>
              <w:spacing w:line="500" w:lineRule="exact"/>
              <w:ind w:leftChars="-3" w:hanging="5" w:hangingChars="2"/>
              <w:rPr>
                <w:rFonts w:hint="eastAsia" w:ascii="宋体" w:hAnsi="宋体" w:cs="仿宋_GB2312"/>
                <w:sz w:val="28"/>
                <w:szCs w:val="28"/>
              </w:rPr>
            </w:pPr>
            <w:r>
              <w:rPr>
                <w:rFonts w:hint="eastAsia" w:ascii="宋体" w:hAnsi="宋体" w:cs="仿宋_GB2312"/>
                <w:sz w:val="28"/>
                <w:szCs w:val="28"/>
              </w:rPr>
              <w:t>□藏品数字化</w:t>
            </w:r>
            <w:r>
              <w:rPr>
                <w:rFonts w:ascii="宋体" w:hAnsi="宋体" w:cs="仿宋_GB2312"/>
                <w:sz w:val="28"/>
                <w:szCs w:val="28"/>
              </w:rPr>
              <w:t xml:space="preserve">    </w:t>
            </w:r>
            <w:r>
              <w:rPr>
                <w:rFonts w:hint="eastAsia" w:ascii="宋体" w:hAnsi="宋体" w:cs="仿宋_GB2312"/>
                <w:sz w:val="28"/>
                <w:szCs w:val="28"/>
              </w:rPr>
              <w:t xml:space="preserve">□人才培养  </w:t>
            </w:r>
            <w:r>
              <w:rPr>
                <w:rFonts w:ascii="宋体" w:hAnsi="宋体" w:cs="仿宋_GB2312"/>
                <w:sz w:val="28"/>
                <w:szCs w:val="28"/>
              </w:rPr>
              <w:t xml:space="preserve">     </w:t>
            </w:r>
            <w:r>
              <w:rPr>
                <w:rFonts w:hint="eastAsia" w:ascii="宋体" w:hAnsi="宋体" w:cs="仿宋_GB2312"/>
                <w:sz w:val="28"/>
                <w:szCs w:val="28"/>
              </w:rPr>
              <w:t>□其他</w:t>
            </w:r>
          </w:p>
        </w:tc>
      </w:tr>
      <w:tr w14:paraId="082B9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42D02A8F">
            <w:pPr>
              <w:snapToGrid w:val="0"/>
              <w:jc w:val="center"/>
              <w:rPr>
                <w:rFonts w:hint="eastAsia" w:ascii="宋体" w:hAnsi="宋体" w:cs="仿宋_GB2312"/>
                <w:sz w:val="28"/>
                <w:szCs w:val="28"/>
              </w:rPr>
            </w:pPr>
            <w:r>
              <w:rPr>
                <w:rFonts w:hint="eastAsia" w:ascii="宋体" w:hAnsi="宋体" w:cs="仿宋_GB2312"/>
                <w:sz w:val="28"/>
                <w:szCs w:val="28"/>
              </w:rPr>
              <w:t>申报单位</w:t>
            </w:r>
          </w:p>
        </w:tc>
        <w:tc>
          <w:tcPr>
            <w:tcW w:w="6778" w:type="dxa"/>
            <w:gridSpan w:val="4"/>
            <w:vAlign w:val="center"/>
          </w:tcPr>
          <w:p w14:paraId="46FD8D89">
            <w:pPr>
              <w:snapToGrid w:val="0"/>
              <w:rPr>
                <w:rFonts w:hint="eastAsia" w:ascii="宋体" w:hAnsi="宋体" w:cs="仿宋_GB2312"/>
                <w:sz w:val="28"/>
                <w:szCs w:val="28"/>
              </w:rPr>
            </w:pPr>
          </w:p>
        </w:tc>
      </w:tr>
      <w:tr w14:paraId="5C89E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0B168D03">
            <w:pPr>
              <w:snapToGrid w:val="0"/>
              <w:jc w:val="center"/>
              <w:rPr>
                <w:rFonts w:ascii="宋体" w:hAnsi="宋体" w:cs="仿宋_GB2312"/>
                <w:sz w:val="28"/>
                <w:szCs w:val="28"/>
              </w:rPr>
            </w:pPr>
            <w:r>
              <w:rPr>
                <w:rFonts w:hint="eastAsia" w:ascii="宋体" w:hAnsi="宋体" w:cs="仿宋_GB2312"/>
                <w:sz w:val="28"/>
                <w:szCs w:val="28"/>
              </w:rPr>
              <w:t>合作单位</w:t>
            </w:r>
          </w:p>
          <w:p w14:paraId="7B2C66AE">
            <w:pPr>
              <w:snapToGrid w:val="0"/>
              <w:jc w:val="center"/>
              <w:rPr>
                <w:rFonts w:hint="eastAsia" w:ascii="宋体" w:hAnsi="宋体" w:cs="仿宋_GB2312"/>
                <w:sz w:val="28"/>
                <w:szCs w:val="28"/>
              </w:rPr>
            </w:pPr>
            <w:r>
              <w:rPr>
                <w:rFonts w:hint="eastAsia" w:ascii="宋体" w:hAnsi="宋体" w:cs="仿宋_GB2312"/>
                <w:sz w:val="22"/>
              </w:rPr>
              <w:t>（选填）</w:t>
            </w:r>
          </w:p>
        </w:tc>
        <w:tc>
          <w:tcPr>
            <w:tcW w:w="6778" w:type="dxa"/>
            <w:gridSpan w:val="4"/>
            <w:vAlign w:val="center"/>
          </w:tcPr>
          <w:p w14:paraId="716C230F">
            <w:pPr>
              <w:snapToGrid w:val="0"/>
              <w:rPr>
                <w:rFonts w:hint="eastAsia" w:ascii="宋体" w:hAnsi="宋体" w:cs="仿宋_GB2312"/>
                <w:sz w:val="28"/>
                <w:szCs w:val="28"/>
              </w:rPr>
            </w:pPr>
          </w:p>
        </w:tc>
      </w:tr>
      <w:tr w14:paraId="10B27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328C04A4">
            <w:pPr>
              <w:snapToGrid w:val="0"/>
              <w:jc w:val="center"/>
              <w:rPr>
                <w:rFonts w:ascii="宋体" w:hAnsi="宋体" w:cs="仿宋_GB2312"/>
                <w:sz w:val="22"/>
              </w:rPr>
            </w:pPr>
            <w:r>
              <w:rPr>
                <w:rFonts w:hint="eastAsia" w:ascii="宋体" w:hAnsi="宋体" w:cs="仿宋_GB2312"/>
                <w:sz w:val="28"/>
                <w:szCs w:val="28"/>
              </w:rPr>
              <w:t>上级主管单位</w:t>
            </w:r>
          </w:p>
        </w:tc>
        <w:tc>
          <w:tcPr>
            <w:tcW w:w="6778" w:type="dxa"/>
            <w:gridSpan w:val="4"/>
            <w:vAlign w:val="center"/>
          </w:tcPr>
          <w:p w14:paraId="409AE0E5">
            <w:pPr>
              <w:snapToGrid w:val="0"/>
              <w:rPr>
                <w:rFonts w:hint="eastAsia" w:ascii="宋体" w:hAnsi="宋体" w:cs="仿宋_GB2312"/>
                <w:sz w:val="28"/>
                <w:szCs w:val="28"/>
              </w:rPr>
            </w:pPr>
          </w:p>
        </w:tc>
      </w:tr>
      <w:tr w14:paraId="51376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29C3A3A7">
            <w:pPr>
              <w:snapToGrid w:val="0"/>
              <w:jc w:val="center"/>
              <w:rPr>
                <w:rFonts w:ascii="宋体" w:hAnsi="宋体" w:cs="仿宋_GB2312"/>
                <w:sz w:val="28"/>
                <w:szCs w:val="28"/>
              </w:rPr>
            </w:pPr>
            <w:r>
              <w:rPr>
                <w:rFonts w:hint="eastAsia" w:ascii="宋体" w:hAnsi="宋体" w:cs="仿宋_GB2312"/>
                <w:sz w:val="28"/>
                <w:szCs w:val="28"/>
              </w:rPr>
              <w:t>单位性质</w:t>
            </w:r>
          </w:p>
        </w:tc>
        <w:tc>
          <w:tcPr>
            <w:tcW w:w="6778" w:type="dxa"/>
            <w:gridSpan w:val="4"/>
            <w:vAlign w:val="center"/>
          </w:tcPr>
          <w:p w14:paraId="516A0945">
            <w:pPr>
              <w:snapToGrid w:val="0"/>
              <w:spacing w:line="500" w:lineRule="exact"/>
              <w:ind w:left="1400" w:hanging="1400" w:hangingChars="500"/>
              <w:rPr>
                <w:rFonts w:ascii="宋体" w:hAnsi="宋体" w:cs="仿宋_GB2312"/>
                <w:sz w:val="28"/>
                <w:szCs w:val="28"/>
              </w:rPr>
            </w:pPr>
            <w:r>
              <w:rPr>
                <w:rFonts w:ascii="宋体" w:hAnsi="宋体" w:cs="仿宋_GB2312"/>
                <w:sz w:val="28"/>
                <w:szCs w:val="28"/>
              </w:rPr>
              <w:t>□</w:t>
            </w:r>
            <w:r>
              <w:rPr>
                <w:rFonts w:hint="eastAsia" w:ascii="宋体" w:hAnsi="宋体" w:cs="仿宋_GB2312"/>
                <w:sz w:val="28"/>
                <w:szCs w:val="28"/>
              </w:rPr>
              <w:t>事业单位</w:t>
            </w:r>
            <w:r>
              <w:rPr>
                <w:rFonts w:ascii="宋体" w:hAnsi="宋体" w:cs="仿宋_GB2312"/>
                <w:sz w:val="28"/>
                <w:szCs w:val="28"/>
              </w:rPr>
              <w:t xml:space="preserve">  </w:t>
            </w:r>
            <w:r>
              <w:rPr>
                <w:rFonts w:hint="eastAsia" w:ascii="宋体" w:hAnsi="宋体" w:cs="仿宋_GB2312"/>
                <w:sz w:val="28"/>
                <w:szCs w:val="28"/>
              </w:rPr>
              <w:t xml:space="preserve">  </w:t>
            </w:r>
            <w:r>
              <w:rPr>
                <w:rFonts w:ascii="宋体" w:hAnsi="宋体" w:cs="仿宋_GB2312"/>
                <w:sz w:val="28"/>
                <w:szCs w:val="28"/>
              </w:rPr>
              <w:t>□</w:t>
            </w:r>
            <w:r>
              <w:rPr>
                <w:rFonts w:hint="eastAsia" w:ascii="宋体" w:hAnsi="宋体" w:cs="仿宋_GB2312"/>
                <w:sz w:val="28"/>
                <w:szCs w:val="28"/>
              </w:rPr>
              <w:t xml:space="preserve">高等院校    </w:t>
            </w:r>
            <w:r>
              <w:rPr>
                <w:rFonts w:ascii="宋体" w:hAnsi="宋体" w:cs="仿宋_GB2312"/>
                <w:sz w:val="28"/>
                <w:szCs w:val="28"/>
              </w:rPr>
              <w:t>□</w:t>
            </w:r>
            <w:r>
              <w:rPr>
                <w:rFonts w:hint="eastAsia" w:ascii="宋体" w:hAnsi="宋体" w:cs="仿宋_GB2312"/>
                <w:sz w:val="28"/>
                <w:szCs w:val="28"/>
              </w:rPr>
              <w:t>科研院所</w:t>
            </w:r>
          </w:p>
          <w:p w14:paraId="6BF28078">
            <w:pPr>
              <w:snapToGrid w:val="0"/>
              <w:spacing w:line="500" w:lineRule="exact"/>
              <w:ind w:left="1400" w:hanging="1400" w:hangingChars="500"/>
              <w:rPr>
                <w:rFonts w:hint="eastAsia" w:ascii="宋体" w:hAnsi="宋体" w:cs="仿宋_GB2312"/>
                <w:sz w:val="28"/>
                <w:szCs w:val="28"/>
              </w:rPr>
            </w:pPr>
            <w:r>
              <w:rPr>
                <w:rFonts w:ascii="宋体" w:hAnsi="宋体" w:cs="仿宋_GB2312"/>
                <w:sz w:val="28"/>
                <w:szCs w:val="28"/>
              </w:rPr>
              <w:t>□</w:t>
            </w:r>
            <w:r>
              <w:rPr>
                <w:rFonts w:hint="eastAsia" w:ascii="宋体" w:hAnsi="宋体" w:cs="仿宋_GB2312"/>
                <w:sz w:val="28"/>
                <w:szCs w:val="28"/>
              </w:rPr>
              <w:t xml:space="preserve">企业        </w:t>
            </w:r>
            <w:r>
              <w:rPr>
                <w:rFonts w:ascii="宋体" w:hAnsi="宋体" w:cs="仿宋_GB2312"/>
                <w:sz w:val="28"/>
                <w:szCs w:val="28"/>
              </w:rPr>
              <w:t>□其他</w:t>
            </w:r>
            <w:r>
              <w:rPr>
                <w:rFonts w:ascii="宋体" w:hAnsi="宋体" w:cs="仿宋_GB2312"/>
                <w:sz w:val="22"/>
              </w:rPr>
              <w:t>（请注明）</w:t>
            </w:r>
            <w:r>
              <w:rPr>
                <w:rFonts w:ascii="宋体" w:hAnsi="宋体" w:cs="仿宋_GB2312"/>
                <w:sz w:val="28"/>
                <w:szCs w:val="28"/>
              </w:rPr>
              <w:t>：</w:t>
            </w:r>
          </w:p>
        </w:tc>
      </w:tr>
      <w:tr w14:paraId="5625B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551FBAB0">
            <w:pPr>
              <w:snapToGrid w:val="0"/>
              <w:jc w:val="center"/>
              <w:rPr>
                <w:rFonts w:ascii="宋体" w:hAnsi="宋体" w:cs="仿宋_GB2312"/>
                <w:sz w:val="28"/>
                <w:szCs w:val="28"/>
              </w:rPr>
            </w:pPr>
            <w:r>
              <w:rPr>
                <w:rFonts w:hint="eastAsia" w:ascii="宋体" w:hAnsi="宋体" w:cs="仿宋_GB2312"/>
                <w:sz w:val="28"/>
                <w:szCs w:val="28"/>
              </w:rPr>
              <w:t>案例简介</w:t>
            </w:r>
          </w:p>
          <w:p w14:paraId="3D49D598">
            <w:pPr>
              <w:snapToGrid w:val="0"/>
              <w:jc w:val="center"/>
              <w:rPr>
                <w:rFonts w:hint="eastAsia" w:ascii="宋体" w:hAnsi="宋体" w:cs="仿宋_GB2312"/>
                <w:sz w:val="28"/>
                <w:szCs w:val="28"/>
              </w:rPr>
            </w:pPr>
            <w:r>
              <w:rPr>
                <w:rFonts w:hint="eastAsia" w:ascii="宋体" w:hAnsi="宋体" w:cs="仿宋_GB2312"/>
                <w:sz w:val="22"/>
              </w:rPr>
              <w:t>（</w:t>
            </w:r>
            <w:r>
              <w:rPr>
                <w:rFonts w:ascii="宋体" w:hAnsi="宋体" w:cs="仿宋_GB2312"/>
                <w:sz w:val="22"/>
              </w:rPr>
              <w:t>400</w:t>
            </w:r>
            <w:r>
              <w:rPr>
                <w:rFonts w:hint="eastAsia" w:ascii="宋体" w:hAnsi="宋体" w:cs="仿宋_GB2312"/>
                <w:sz w:val="22"/>
              </w:rPr>
              <w:t>字以内）</w:t>
            </w:r>
          </w:p>
        </w:tc>
        <w:tc>
          <w:tcPr>
            <w:tcW w:w="6778" w:type="dxa"/>
            <w:gridSpan w:val="4"/>
            <w:vAlign w:val="center"/>
          </w:tcPr>
          <w:p w14:paraId="5493F206">
            <w:pPr>
              <w:widowControl/>
              <w:snapToGrid w:val="0"/>
              <w:jc w:val="left"/>
              <w:rPr>
                <w:rFonts w:ascii="仿宋" w:hAnsi="仿宋" w:eastAsia="仿宋" w:cs="宋体"/>
                <w:spacing w:val="15"/>
                <w:kern w:val="0"/>
                <w:sz w:val="24"/>
                <w:szCs w:val="24"/>
              </w:rPr>
            </w:pPr>
          </w:p>
          <w:p w14:paraId="4AB8A6CC">
            <w:pPr>
              <w:widowControl/>
              <w:snapToGrid w:val="0"/>
              <w:jc w:val="left"/>
              <w:rPr>
                <w:rFonts w:ascii="仿宋" w:hAnsi="仿宋" w:eastAsia="仿宋" w:cs="宋体"/>
                <w:spacing w:val="15"/>
                <w:kern w:val="0"/>
                <w:sz w:val="24"/>
                <w:szCs w:val="24"/>
              </w:rPr>
            </w:pPr>
          </w:p>
          <w:p w14:paraId="28E3B90D">
            <w:pPr>
              <w:widowControl/>
              <w:snapToGrid w:val="0"/>
              <w:jc w:val="left"/>
              <w:rPr>
                <w:rFonts w:ascii="仿宋" w:hAnsi="仿宋" w:eastAsia="仿宋" w:cs="宋体"/>
                <w:spacing w:val="15"/>
                <w:kern w:val="0"/>
                <w:sz w:val="24"/>
                <w:szCs w:val="24"/>
              </w:rPr>
            </w:pPr>
          </w:p>
          <w:p w14:paraId="433EF280">
            <w:pPr>
              <w:widowControl/>
              <w:snapToGrid w:val="0"/>
              <w:jc w:val="left"/>
              <w:rPr>
                <w:rFonts w:ascii="仿宋" w:hAnsi="仿宋" w:eastAsia="仿宋" w:cs="宋体"/>
                <w:spacing w:val="15"/>
                <w:kern w:val="0"/>
                <w:sz w:val="24"/>
                <w:szCs w:val="24"/>
              </w:rPr>
            </w:pPr>
          </w:p>
          <w:p w14:paraId="60E9FCFA">
            <w:pPr>
              <w:widowControl/>
              <w:snapToGrid w:val="0"/>
              <w:jc w:val="left"/>
              <w:rPr>
                <w:rFonts w:ascii="仿宋" w:hAnsi="仿宋" w:eastAsia="仿宋" w:cs="宋体"/>
                <w:spacing w:val="15"/>
                <w:kern w:val="0"/>
                <w:sz w:val="24"/>
                <w:szCs w:val="24"/>
              </w:rPr>
            </w:pPr>
          </w:p>
          <w:p w14:paraId="0B9AF2EB">
            <w:pPr>
              <w:widowControl/>
              <w:snapToGrid w:val="0"/>
              <w:jc w:val="left"/>
              <w:rPr>
                <w:rFonts w:ascii="仿宋" w:hAnsi="仿宋" w:eastAsia="仿宋" w:cs="宋体"/>
                <w:spacing w:val="15"/>
                <w:kern w:val="0"/>
                <w:sz w:val="24"/>
                <w:szCs w:val="24"/>
              </w:rPr>
            </w:pPr>
          </w:p>
          <w:p w14:paraId="5265CAA8">
            <w:pPr>
              <w:widowControl/>
              <w:snapToGrid w:val="0"/>
              <w:jc w:val="left"/>
              <w:rPr>
                <w:rFonts w:hint="eastAsia" w:ascii="仿宋" w:hAnsi="仿宋" w:eastAsia="仿宋" w:cs="宋体"/>
                <w:spacing w:val="15"/>
                <w:kern w:val="0"/>
                <w:sz w:val="24"/>
                <w:szCs w:val="24"/>
              </w:rPr>
            </w:pPr>
          </w:p>
          <w:p w14:paraId="261C6C18">
            <w:pPr>
              <w:widowControl/>
              <w:snapToGrid w:val="0"/>
              <w:jc w:val="left"/>
              <w:rPr>
                <w:rFonts w:ascii="仿宋" w:hAnsi="仿宋" w:eastAsia="仿宋" w:cs="宋体"/>
                <w:spacing w:val="15"/>
                <w:kern w:val="0"/>
                <w:sz w:val="24"/>
                <w:szCs w:val="24"/>
              </w:rPr>
            </w:pPr>
          </w:p>
          <w:p w14:paraId="2B6B9F20">
            <w:pPr>
              <w:widowControl/>
              <w:snapToGrid w:val="0"/>
              <w:jc w:val="left"/>
              <w:rPr>
                <w:rFonts w:ascii="仿宋" w:hAnsi="仿宋" w:eastAsia="仿宋" w:cs="宋体"/>
                <w:spacing w:val="15"/>
                <w:kern w:val="0"/>
                <w:sz w:val="24"/>
                <w:szCs w:val="24"/>
              </w:rPr>
            </w:pPr>
          </w:p>
          <w:p w14:paraId="5AC45043">
            <w:pPr>
              <w:widowControl/>
              <w:snapToGrid w:val="0"/>
              <w:jc w:val="left"/>
              <w:rPr>
                <w:rFonts w:ascii="仿宋" w:hAnsi="仿宋" w:eastAsia="仿宋" w:cs="宋体"/>
                <w:spacing w:val="15"/>
                <w:kern w:val="0"/>
                <w:sz w:val="24"/>
                <w:szCs w:val="24"/>
              </w:rPr>
            </w:pPr>
          </w:p>
          <w:p w14:paraId="3847F8AD">
            <w:pPr>
              <w:widowControl/>
              <w:snapToGrid w:val="0"/>
              <w:jc w:val="left"/>
              <w:rPr>
                <w:rFonts w:hint="eastAsia" w:ascii="仿宋" w:hAnsi="仿宋" w:eastAsia="仿宋" w:cs="宋体"/>
                <w:spacing w:val="15"/>
                <w:kern w:val="0"/>
                <w:sz w:val="24"/>
                <w:szCs w:val="24"/>
              </w:rPr>
            </w:pPr>
          </w:p>
          <w:p w14:paraId="3C1BD2A0">
            <w:pPr>
              <w:widowControl/>
              <w:snapToGrid w:val="0"/>
              <w:jc w:val="left"/>
              <w:rPr>
                <w:rFonts w:ascii="仿宋" w:hAnsi="仿宋" w:eastAsia="仿宋" w:cs="宋体"/>
                <w:spacing w:val="15"/>
                <w:kern w:val="0"/>
                <w:sz w:val="24"/>
                <w:szCs w:val="24"/>
              </w:rPr>
            </w:pPr>
          </w:p>
          <w:p w14:paraId="126C0C6F">
            <w:pPr>
              <w:widowControl/>
              <w:snapToGrid w:val="0"/>
              <w:jc w:val="left"/>
              <w:rPr>
                <w:rFonts w:hint="eastAsia" w:ascii="仿宋" w:hAnsi="仿宋" w:eastAsia="仿宋" w:cs="宋体"/>
                <w:spacing w:val="15"/>
                <w:kern w:val="0"/>
                <w:sz w:val="24"/>
                <w:szCs w:val="24"/>
              </w:rPr>
            </w:pPr>
          </w:p>
        </w:tc>
      </w:tr>
      <w:tr w14:paraId="6CDEC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Merge w:val="restart"/>
            <w:vAlign w:val="center"/>
          </w:tcPr>
          <w:p w14:paraId="00C3A465">
            <w:pPr>
              <w:snapToGrid w:val="0"/>
              <w:jc w:val="center"/>
              <w:rPr>
                <w:rFonts w:ascii="宋体" w:hAnsi="宋体" w:cs="仿宋_GB2312"/>
                <w:sz w:val="28"/>
                <w:szCs w:val="28"/>
              </w:rPr>
            </w:pPr>
            <w:r>
              <w:rPr>
                <w:rFonts w:hint="eastAsia" w:ascii="宋体" w:hAnsi="宋体" w:cs="仿宋_GB2312"/>
                <w:sz w:val="28"/>
                <w:szCs w:val="28"/>
              </w:rPr>
              <w:t>案例负责人</w:t>
            </w:r>
          </w:p>
        </w:tc>
        <w:tc>
          <w:tcPr>
            <w:tcW w:w="1134" w:type="dxa"/>
            <w:vAlign w:val="center"/>
          </w:tcPr>
          <w:p w14:paraId="6C8679FA">
            <w:pPr>
              <w:snapToGrid w:val="0"/>
              <w:jc w:val="center"/>
              <w:rPr>
                <w:rFonts w:ascii="宋体" w:hAnsi="宋体" w:cs="仿宋_GB2312"/>
                <w:sz w:val="28"/>
                <w:szCs w:val="28"/>
              </w:rPr>
            </w:pPr>
            <w:r>
              <w:rPr>
                <w:rFonts w:hint="eastAsia" w:ascii="宋体" w:hAnsi="宋体" w:cs="仿宋_GB2312"/>
                <w:sz w:val="28"/>
                <w:szCs w:val="28"/>
              </w:rPr>
              <w:t>姓名</w:t>
            </w:r>
          </w:p>
        </w:tc>
        <w:tc>
          <w:tcPr>
            <w:tcW w:w="1966" w:type="dxa"/>
            <w:vAlign w:val="center"/>
          </w:tcPr>
          <w:p w14:paraId="7E024A01">
            <w:pPr>
              <w:snapToGrid w:val="0"/>
              <w:jc w:val="center"/>
              <w:rPr>
                <w:rFonts w:ascii="宋体" w:hAnsi="宋体" w:cs="仿宋_GB2312"/>
                <w:sz w:val="28"/>
                <w:szCs w:val="28"/>
              </w:rPr>
            </w:pPr>
          </w:p>
        </w:tc>
        <w:tc>
          <w:tcPr>
            <w:tcW w:w="1559" w:type="dxa"/>
            <w:vAlign w:val="center"/>
          </w:tcPr>
          <w:p w14:paraId="38DDFA2E">
            <w:pPr>
              <w:snapToGrid w:val="0"/>
              <w:jc w:val="center"/>
              <w:rPr>
                <w:rFonts w:hint="eastAsia" w:ascii="宋体" w:hAnsi="宋体" w:cs="仿宋_GB2312"/>
                <w:sz w:val="28"/>
                <w:szCs w:val="28"/>
              </w:rPr>
            </w:pPr>
            <w:r>
              <w:rPr>
                <w:rFonts w:hint="eastAsia" w:ascii="宋体" w:hAnsi="宋体" w:cs="仿宋_GB2312"/>
                <w:sz w:val="28"/>
                <w:szCs w:val="28"/>
              </w:rPr>
              <w:t>职务/职称</w:t>
            </w:r>
          </w:p>
        </w:tc>
        <w:tc>
          <w:tcPr>
            <w:tcW w:w="2119" w:type="dxa"/>
            <w:vAlign w:val="center"/>
          </w:tcPr>
          <w:p w14:paraId="36D38D41">
            <w:pPr>
              <w:snapToGrid w:val="0"/>
              <w:jc w:val="center"/>
              <w:rPr>
                <w:rFonts w:ascii="宋体" w:hAnsi="宋体" w:cs="仿宋_GB2312"/>
                <w:sz w:val="28"/>
                <w:szCs w:val="28"/>
              </w:rPr>
            </w:pPr>
          </w:p>
        </w:tc>
      </w:tr>
      <w:tr w14:paraId="1E588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Merge w:val="continue"/>
            <w:vAlign w:val="center"/>
          </w:tcPr>
          <w:p w14:paraId="39C1F164">
            <w:pPr>
              <w:snapToGrid w:val="0"/>
              <w:jc w:val="center"/>
              <w:rPr>
                <w:rFonts w:ascii="宋体" w:hAnsi="宋体" w:cs="仿宋_GB2312"/>
                <w:sz w:val="28"/>
                <w:szCs w:val="28"/>
              </w:rPr>
            </w:pPr>
          </w:p>
        </w:tc>
        <w:tc>
          <w:tcPr>
            <w:tcW w:w="1134" w:type="dxa"/>
            <w:vAlign w:val="center"/>
          </w:tcPr>
          <w:p w14:paraId="60566D81">
            <w:pPr>
              <w:snapToGrid w:val="0"/>
              <w:jc w:val="center"/>
              <w:rPr>
                <w:rFonts w:ascii="宋体" w:hAnsi="宋体" w:cs="仿宋_GB2312"/>
                <w:sz w:val="28"/>
                <w:szCs w:val="28"/>
              </w:rPr>
            </w:pPr>
            <w:r>
              <w:rPr>
                <w:rFonts w:hint="eastAsia" w:ascii="宋体" w:hAnsi="宋体" w:cs="仿宋_GB2312"/>
                <w:sz w:val="28"/>
                <w:szCs w:val="28"/>
              </w:rPr>
              <w:t>电话</w:t>
            </w:r>
          </w:p>
        </w:tc>
        <w:tc>
          <w:tcPr>
            <w:tcW w:w="1966" w:type="dxa"/>
            <w:vAlign w:val="center"/>
          </w:tcPr>
          <w:p w14:paraId="6EB3E872">
            <w:pPr>
              <w:snapToGrid w:val="0"/>
              <w:jc w:val="center"/>
              <w:rPr>
                <w:rFonts w:ascii="宋体" w:hAnsi="宋体" w:cs="仿宋_GB2312"/>
                <w:sz w:val="28"/>
                <w:szCs w:val="28"/>
              </w:rPr>
            </w:pPr>
          </w:p>
        </w:tc>
        <w:tc>
          <w:tcPr>
            <w:tcW w:w="1559" w:type="dxa"/>
            <w:vAlign w:val="center"/>
          </w:tcPr>
          <w:p w14:paraId="06E93D8D">
            <w:pPr>
              <w:snapToGrid w:val="0"/>
              <w:jc w:val="center"/>
              <w:rPr>
                <w:rFonts w:ascii="宋体" w:hAnsi="宋体" w:cs="仿宋_GB2312"/>
                <w:sz w:val="28"/>
                <w:szCs w:val="28"/>
              </w:rPr>
            </w:pPr>
            <w:r>
              <w:rPr>
                <w:rFonts w:hint="eastAsia" w:ascii="宋体" w:hAnsi="宋体" w:cs="仿宋_GB2312"/>
                <w:sz w:val="28"/>
                <w:szCs w:val="28"/>
              </w:rPr>
              <w:t>电子邮箱</w:t>
            </w:r>
          </w:p>
        </w:tc>
        <w:tc>
          <w:tcPr>
            <w:tcW w:w="2119" w:type="dxa"/>
            <w:vAlign w:val="center"/>
          </w:tcPr>
          <w:p w14:paraId="3CEAFF7F">
            <w:pPr>
              <w:snapToGrid w:val="0"/>
              <w:jc w:val="center"/>
              <w:rPr>
                <w:rFonts w:ascii="宋体" w:hAnsi="宋体" w:cs="仿宋_GB2312"/>
                <w:sz w:val="28"/>
                <w:szCs w:val="28"/>
              </w:rPr>
            </w:pPr>
          </w:p>
        </w:tc>
      </w:tr>
      <w:tr w14:paraId="5F34A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45C9D2CB">
            <w:pPr>
              <w:snapToGrid w:val="0"/>
              <w:jc w:val="center"/>
              <w:rPr>
                <w:rFonts w:ascii="宋体" w:hAnsi="宋体" w:cs="仿宋_GB2312"/>
                <w:sz w:val="28"/>
                <w:szCs w:val="28"/>
              </w:rPr>
            </w:pPr>
            <w:r>
              <w:rPr>
                <w:rFonts w:hint="eastAsia" w:ascii="宋体" w:hAnsi="宋体" w:cs="仿宋_GB2312"/>
                <w:sz w:val="28"/>
                <w:szCs w:val="28"/>
              </w:rPr>
              <w:t>联系地址</w:t>
            </w:r>
          </w:p>
        </w:tc>
        <w:tc>
          <w:tcPr>
            <w:tcW w:w="6778" w:type="dxa"/>
            <w:gridSpan w:val="4"/>
            <w:vAlign w:val="center"/>
          </w:tcPr>
          <w:p w14:paraId="6AA88CF6">
            <w:pPr>
              <w:snapToGrid w:val="0"/>
              <w:jc w:val="center"/>
              <w:rPr>
                <w:rFonts w:ascii="宋体" w:hAnsi="宋体" w:cs="仿宋_GB2312"/>
                <w:sz w:val="28"/>
                <w:szCs w:val="28"/>
              </w:rPr>
            </w:pPr>
          </w:p>
        </w:tc>
      </w:tr>
      <w:tr w14:paraId="6B797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01788D7A">
            <w:pPr>
              <w:snapToGrid w:val="0"/>
              <w:jc w:val="center"/>
              <w:rPr>
                <w:rFonts w:hint="eastAsia" w:ascii="宋体" w:hAnsi="宋体" w:cs="仿宋_GB2312"/>
                <w:sz w:val="28"/>
                <w:szCs w:val="28"/>
              </w:rPr>
            </w:pPr>
            <w:r>
              <w:rPr>
                <w:rFonts w:hint="eastAsia" w:ascii="宋体" w:hAnsi="宋体" w:cs="仿宋_GB2312"/>
                <w:sz w:val="28"/>
                <w:szCs w:val="28"/>
              </w:rPr>
              <w:t>主要成员</w:t>
            </w:r>
          </w:p>
        </w:tc>
        <w:tc>
          <w:tcPr>
            <w:tcW w:w="6778" w:type="dxa"/>
            <w:gridSpan w:val="4"/>
            <w:vAlign w:val="center"/>
          </w:tcPr>
          <w:p w14:paraId="08D84270">
            <w:pPr>
              <w:snapToGrid w:val="0"/>
              <w:jc w:val="center"/>
              <w:rPr>
                <w:rFonts w:ascii="宋体" w:hAnsi="宋体" w:cs="仿宋_GB2312"/>
                <w:sz w:val="28"/>
                <w:szCs w:val="28"/>
              </w:rPr>
            </w:pPr>
          </w:p>
        </w:tc>
      </w:tr>
      <w:tr w14:paraId="5B51E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Merge w:val="restart"/>
            <w:tcBorders>
              <w:right w:val="single" w:color="auto" w:sz="4" w:space="0"/>
            </w:tcBorders>
            <w:vAlign w:val="center"/>
          </w:tcPr>
          <w:p w14:paraId="2CD3F0A6">
            <w:pPr>
              <w:snapToGrid w:val="0"/>
              <w:jc w:val="center"/>
              <w:rPr>
                <w:rFonts w:ascii="宋体" w:hAnsi="宋体" w:cs="仿宋_GB2312"/>
                <w:sz w:val="28"/>
                <w:szCs w:val="28"/>
              </w:rPr>
            </w:pPr>
            <w:r>
              <w:rPr>
                <w:rFonts w:hint="eastAsia" w:ascii="宋体" w:hAnsi="宋体" w:cs="仿宋_GB2312"/>
                <w:sz w:val="28"/>
                <w:szCs w:val="28"/>
              </w:rPr>
              <w:t>时间范围</w:t>
            </w:r>
          </w:p>
        </w:tc>
        <w:tc>
          <w:tcPr>
            <w:tcW w:w="3100" w:type="dxa"/>
            <w:gridSpan w:val="2"/>
            <w:tcBorders>
              <w:left w:val="single" w:color="auto" w:sz="4" w:space="0"/>
            </w:tcBorders>
            <w:vAlign w:val="center"/>
          </w:tcPr>
          <w:p w14:paraId="59C3E4BF">
            <w:pPr>
              <w:snapToGrid w:val="0"/>
              <w:jc w:val="center"/>
              <w:rPr>
                <w:rFonts w:ascii="宋体" w:hAnsi="宋体" w:cs="仿宋_GB2312"/>
                <w:sz w:val="28"/>
                <w:szCs w:val="28"/>
              </w:rPr>
            </w:pPr>
            <w:r>
              <w:rPr>
                <w:rFonts w:hint="eastAsia" w:ascii="宋体" w:hAnsi="宋体" w:cs="仿宋_GB2312"/>
                <w:sz w:val="28"/>
                <w:szCs w:val="28"/>
              </w:rPr>
              <w:t>起始时间</w:t>
            </w:r>
          </w:p>
        </w:tc>
        <w:tc>
          <w:tcPr>
            <w:tcW w:w="3678" w:type="dxa"/>
            <w:gridSpan w:val="2"/>
            <w:tcBorders>
              <w:left w:val="single" w:color="auto" w:sz="4" w:space="0"/>
            </w:tcBorders>
            <w:vAlign w:val="center"/>
          </w:tcPr>
          <w:p w14:paraId="4B2B686D">
            <w:pPr>
              <w:snapToGrid w:val="0"/>
              <w:jc w:val="center"/>
              <w:rPr>
                <w:rFonts w:ascii="宋体" w:hAnsi="宋体" w:cs="仿宋_GB2312"/>
                <w:sz w:val="28"/>
                <w:szCs w:val="28"/>
              </w:rPr>
            </w:pPr>
            <w:r>
              <w:rPr>
                <w:rFonts w:hint="eastAsia" w:ascii="宋体" w:hAnsi="宋体" w:cs="仿宋_GB2312"/>
                <w:sz w:val="28"/>
                <w:szCs w:val="28"/>
              </w:rPr>
              <w:t>结束时间</w:t>
            </w:r>
          </w:p>
        </w:tc>
      </w:tr>
      <w:tr w14:paraId="2198CA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Merge w:val="continue"/>
            <w:tcBorders>
              <w:right w:val="single" w:color="auto" w:sz="4" w:space="0"/>
            </w:tcBorders>
            <w:vAlign w:val="center"/>
          </w:tcPr>
          <w:p w14:paraId="70F627B9">
            <w:pPr>
              <w:snapToGrid w:val="0"/>
              <w:jc w:val="center"/>
              <w:rPr>
                <w:rFonts w:ascii="宋体" w:hAnsi="宋体" w:cs="仿宋_GB2312"/>
                <w:sz w:val="28"/>
                <w:szCs w:val="28"/>
              </w:rPr>
            </w:pPr>
          </w:p>
        </w:tc>
        <w:tc>
          <w:tcPr>
            <w:tcW w:w="3100" w:type="dxa"/>
            <w:gridSpan w:val="2"/>
            <w:tcBorders>
              <w:left w:val="single" w:color="auto" w:sz="4" w:space="0"/>
            </w:tcBorders>
            <w:vAlign w:val="center"/>
          </w:tcPr>
          <w:p w14:paraId="2E5EC757">
            <w:pPr>
              <w:snapToGrid w:val="0"/>
              <w:ind w:firstLine="840" w:firstLineChars="300"/>
              <w:rPr>
                <w:rFonts w:ascii="宋体" w:hAnsi="宋体" w:cs="仿宋_GB2312"/>
                <w:sz w:val="28"/>
                <w:szCs w:val="28"/>
              </w:rPr>
            </w:pPr>
            <w:r>
              <w:rPr>
                <w:rFonts w:hint="eastAsia" w:ascii="宋体" w:hAnsi="宋体" w:cs="仿宋_GB2312"/>
                <w:sz w:val="28"/>
                <w:szCs w:val="28"/>
              </w:rPr>
              <w:t xml:space="preserve">年 </w:t>
            </w:r>
            <w:r>
              <w:rPr>
                <w:rFonts w:ascii="宋体" w:hAnsi="宋体" w:cs="仿宋_GB2312"/>
                <w:sz w:val="28"/>
                <w:szCs w:val="28"/>
              </w:rPr>
              <w:t xml:space="preserve">  </w:t>
            </w:r>
            <w:r>
              <w:rPr>
                <w:rFonts w:hint="eastAsia" w:ascii="宋体" w:hAnsi="宋体" w:cs="仿宋_GB2312"/>
                <w:sz w:val="28"/>
                <w:szCs w:val="28"/>
              </w:rPr>
              <w:t xml:space="preserve">月 </w:t>
            </w:r>
            <w:r>
              <w:rPr>
                <w:rFonts w:ascii="宋体" w:hAnsi="宋体" w:cs="仿宋_GB2312"/>
                <w:sz w:val="28"/>
                <w:szCs w:val="28"/>
              </w:rPr>
              <w:t xml:space="preserve">  </w:t>
            </w:r>
            <w:r>
              <w:rPr>
                <w:rFonts w:hint="eastAsia" w:ascii="宋体" w:hAnsi="宋体" w:cs="仿宋_GB2312"/>
                <w:sz w:val="28"/>
                <w:szCs w:val="28"/>
              </w:rPr>
              <w:t>日</w:t>
            </w:r>
          </w:p>
        </w:tc>
        <w:tc>
          <w:tcPr>
            <w:tcW w:w="3678" w:type="dxa"/>
            <w:gridSpan w:val="2"/>
            <w:tcBorders>
              <w:left w:val="single" w:color="auto" w:sz="4" w:space="0"/>
            </w:tcBorders>
            <w:vAlign w:val="center"/>
          </w:tcPr>
          <w:p w14:paraId="05121413">
            <w:pPr>
              <w:snapToGrid w:val="0"/>
              <w:ind w:firstLine="840" w:firstLineChars="300"/>
              <w:rPr>
                <w:rFonts w:ascii="宋体" w:hAnsi="宋体" w:cs="仿宋_GB2312"/>
                <w:sz w:val="28"/>
                <w:szCs w:val="28"/>
              </w:rPr>
            </w:pPr>
            <w:r>
              <w:rPr>
                <w:rFonts w:hint="eastAsia" w:ascii="宋体" w:hAnsi="宋体" w:cs="仿宋_GB2312"/>
                <w:sz w:val="28"/>
                <w:szCs w:val="28"/>
              </w:rPr>
              <w:t xml:space="preserve">年 </w:t>
            </w:r>
            <w:r>
              <w:rPr>
                <w:rFonts w:ascii="宋体" w:hAnsi="宋体" w:cs="仿宋_GB2312"/>
                <w:sz w:val="28"/>
                <w:szCs w:val="28"/>
              </w:rPr>
              <w:t xml:space="preserve">  </w:t>
            </w:r>
            <w:r>
              <w:rPr>
                <w:rFonts w:hint="eastAsia" w:ascii="宋体" w:hAnsi="宋体" w:cs="仿宋_GB2312"/>
                <w:sz w:val="28"/>
                <w:szCs w:val="28"/>
              </w:rPr>
              <w:t xml:space="preserve">月 </w:t>
            </w:r>
            <w:r>
              <w:rPr>
                <w:rFonts w:ascii="宋体" w:hAnsi="宋体" w:cs="仿宋_GB2312"/>
                <w:sz w:val="28"/>
                <w:szCs w:val="28"/>
              </w:rPr>
              <w:t xml:space="preserve">  </w:t>
            </w:r>
            <w:r>
              <w:rPr>
                <w:rFonts w:hint="eastAsia" w:ascii="宋体" w:hAnsi="宋体" w:cs="仿宋_GB2312"/>
                <w:sz w:val="28"/>
                <w:szCs w:val="28"/>
              </w:rPr>
              <w:t>日</w:t>
            </w:r>
          </w:p>
        </w:tc>
      </w:tr>
      <w:tr w14:paraId="2EF3F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7DA194DD">
            <w:pPr>
              <w:snapToGrid w:val="0"/>
              <w:jc w:val="center"/>
              <w:rPr>
                <w:rFonts w:ascii="宋体" w:hAnsi="宋体" w:cs="仿宋_GB2312"/>
                <w:sz w:val="28"/>
                <w:szCs w:val="28"/>
              </w:rPr>
            </w:pPr>
            <w:r>
              <w:rPr>
                <w:rFonts w:hint="eastAsia" w:ascii="宋体" w:hAnsi="宋体" w:cs="仿宋_GB2312"/>
                <w:sz w:val="28"/>
                <w:szCs w:val="28"/>
              </w:rPr>
              <w:t>投入经费</w:t>
            </w:r>
          </w:p>
        </w:tc>
        <w:tc>
          <w:tcPr>
            <w:tcW w:w="6778" w:type="dxa"/>
            <w:gridSpan w:val="4"/>
            <w:vAlign w:val="center"/>
          </w:tcPr>
          <w:p w14:paraId="3AD8EC74">
            <w:pPr>
              <w:snapToGrid w:val="0"/>
              <w:ind w:firstLine="5320" w:firstLineChars="1900"/>
              <w:jc w:val="left"/>
              <w:rPr>
                <w:rFonts w:ascii="宋体" w:hAnsi="宋体" w:cs="仿宋_GB2312"/>
                <w:sz w:val="28"/>
                <w:szCs w:val="28"/>
              </w:rPr>
            </w:pPr>
            <w:r>
              <w:rPr>
                <w:rFonts w:hint="eastAsia" w:ascii="宋体" w:hAnsi="宋体" w:cs="仿宋_GB2312"/>
                <w:sz w:val="28"/>
                <w:szCs w:val="28"/>
              </w:rPr>
              <w:t>（万元）</w:t>
            </w:r>
          </w:p>
        </w:tc>
      </w:tr>
      <w:tr w14:paraId="26356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127" w:type="dxa"/>
            <w:vAlign w:val="center"/>
          </w:tcPr>
          <w:p w14:paraId="602CAD7A">
            <w:pPr>
              <w:snapToGrid w:val="0"/>
              <w:jc w:val="center"/>
              <w:rPr>
                <w:rFonts w:hint="eastAsia" w:ascii="宋体" w:hAnsi="宋体" w:cs="仿宋_GB2312"/>
                <w:sz w:val="28"/>
                <w:szCs w:val="28"/>
              </w:rPr>
            </w:pPr>
            <w:r>
              <w:rPr>
                <w:rFonts w:hint="eastAsia" w:ascii="宋体" w:hAnsi="宋体" w:cs="仿宋_GB2312"/>
                <w:sz w:val="28"/>
                <w:szCs w:val="28"/>
              </w:rPr>
              <w:t>经费来源</w:t>
            </w:r>
          </w:p>
        </w:tc>
        <w:tc>
          <w:tcPr>
            <w:tcW w:w="6778" w:type="dxa"/>
            <w:gridSpan w:val="4"/>
            <w:vAlign w:val="center"/>
          </w:tcPr>
          <w:p w14:paraId="2D07FB03">
            <w:pPr>
              <w:snapToGrid w:val="0"/>
              <w:ind w:firstLine="5320" w:firstLineChars="1900"/>
              <w:jc w:val="left"/>
              <w:rPr>
                <w:rFonts w:hint="eastAsia" w:ascii="宋体" w:hAnsi="宋体" w:cs="仿宋_GB2312"/>
                <w:sz w:val="28"/>
                <w:szCs w:val="28"/>
              </w:rPr>
            </w:pPr>
          </w:p>
        </w:tc>
      </w:tr>
    </w:tbl>
    <w:p w14:paraId="69903148">
      <w:pPr>
        <w:jc w:val="center"/>
        <w:rPr>
          <w:rFonts w:hint="eastAsia" w:ascii="黑体" w:hAnsi="黑体" w:eastAsia="黑体"/>
          <w:sz w:val="32"/>
          <w:szCs w:val="32"/>
        </w:rPr>
      </w:pPr>
      <w:r>
        <w:rPr>
          <w:rFonts w:hint="eastAsia" w:ascii="黑体" w:hAnsi="黑体" w:eastAsia="黑体"/>
          <w:sz w:val="32"/>
          <w:szCs w:val="32"/>
        </w:rPr>
        <w:t>二、案例内容</w:t>
      </w:r>
    </w:p>
    <w:tbl>
      <w:tblPr>
        <w:tblStyle w:val="9"/>
        <w:tblW w:w="8905" w:type="dxa"/>
        <w:tblInd w:w="-29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5"/>
      </w:tblGrid>
      <w:tr w14:paraId="0E3C6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49" w:hRule="atLeast"/>
        </w:trPr>
        <w:tc>
          <w:tcPr>
            <w:tcW w:w="8905" w:type="dxa"/>
          </w:tcPr>
          <w:p w14:paraId="5BBF8AFE">
            <w:pPr>
              <w:snapToGrid w:val="0"/>
              <w:rPr>
                <w:rFonts w:ascii="仿宋" w:hAnsi="仿宋" w:eastAsia="仿宋" w:cs="仿宋_GB2312"/>
                <w:sz w:val="28"/>
                <w:szCs w:val="28"/>
              </w:rPr>
            </w:pPr>
            <w:r>
              <w:rPr>
                <w:rFonts w:hint="eastAsia" w:ascii="仿宋" w:hAnsi="仿宋" w:eastAsia="仿宋" w:cs="仿宋_GB2312"/>
                <w:sz w:val="28"/>
                <w:szCs w:val="28"/>
              </w:rPr>
              <w:t>一、背景（</w:t>
            </w:r>
            <w:r>
              <w:rPr>
                <w:rFonts w:ascii="仿宋" w:hAnsi="仿宋" w:eastAsia="仿宋" w:cs="仿宋_GB2312"/>
                <w:sz w:val="28"/>
                <w:szCs w:val="28"/>
              </w:rPr>
              <w:t>800</w:t>
            </w:r>
            <w:r>
              <w:rPr>
                <w:rFonts w:hint="eastAsia" w:ascii="仿宋" w:hAnsi="仿宋" w:eastAsia="仿宋" w:cs="仿宋_GB2312"/>
                <w:sz w:val="28"/>
                <w:szCs w:val="28"/>
              </w:rPr>
              <w:t>字以内）</w:t>
            </w:r>
          </w:p>
          <w:p w14:paraId="5E442B6E">
            <w:pPr>
              <w:snapToGrid w:val="0"/>
              <w:rPr>
                <w:rFonts w:ascii="仿宋" w:hAnsi="仿宋" w:eastAsia="仿宋" w:cs="仿宋_GB2312"/>
                <w:sz w:val="28"/>
                <w:szCs w:val="28"/>
              </w:rPr>
            </w:pPr>
          </w:p>
          <w:p w14:paraId="78431025">
            <w:pPr>
              <w:snapToGrid w:val="0"/>
              <w:rPr>
                <w:rFonts w:ascii="仿宋" w:hAnsi="仿宋" w:eastAsia="仿宋" w:cs="仿宋_GB2312"/>
                <w:sz w:val="28"/>
                <w:szCs w:val="28"/>
              </w:rPr>
            </w:pPr>
          </w:p>
          <w:p w14:paraId="3FCF5EF1">
            <w:pPr>
              <w:snapToGrid w:val="0"/>
              <w:rPr>
                <w:rFonts w:hint="eastAsia" w:ascii="仿宋" w:hAnsi="仿宋" w:eastAsia="仿宋" w:cs="仿宋_GB2312"/>
                <w:sz w:val="28"/>
                <w:szCs w:val="28"/>
              </w:rPr>
            </w:pPr>
          </w:p>
          <w:p w14:paraId="117A1500">
            <w:pPr>
              <w:snapToGrid w:val="0"/>
              <w:rPr>
                <w:rFonts w:ascii="仿宋" w:hAnsi="仿宋" w:eastAsia="仿宋" w:cs="仿宋_GB2312"/>
                <w:sz w:val="28"/>
                <w:szCs w:val="28"/>
              </w:rPr>
            </w:pPr>
            <w:r>
              <w:rPr>
                <w:rFonts w:hint="eastAsia" w:ascii="仿宋" w:hAnsi="仿宋" w:eastAsia="仿宋" w:cs="仿宋_GB2312"/>
                <w:sz w:val="28"/>
                <w:szCs w:val="28"/>
              </w:rPr>
              <w:t>二、主要内容（1</w:t>
            </w:r>
            <w:r>
              <w:rPr>
                <w:rFonts w:ascii="仿宋" w:hAnsi="仿宋" w:eastAsia="仿宋" w:cs="仿宋_GB2312"/>
                <w:sz w:val="28"/>
                <w:szCs w:val="28"/>
              </w:rPr>
              <w:t>5</w:t>
            </w:r>
            <w:r>
              <w:rPr>
                <w:rFonts w:hint="eastAsia" w:ascii="仿宋" w:hAnsi="仿宋" w:eastAsia="仿宋" w:cs="仿宋_GB2312"/>
                <w:sz w:val="28"/>
                <w:szCs w:val="28"/>
              </w:rPr>
              <w:t>00字以内）</w:t>
            </w:r>
          </w:p>
          <w:p w14:paraId="1384657D">
            <w:pPr>
              <w:snapToGrid w:val="0"/>
              <w:rPr>
                <w:rFonts w:ascii="仿宋" w:hAnsi="仿宋" w:eastAsia="仿宋" w:cs="仿宋_GB2312"/>
                <w:sz w:val="28"/>
                <w:szCs w:val="28"/>
              </w:rPr>
            </w:pPr>
          </w:p>
          <w:p w14:paraId="593620A2">
            <w:pPr>
              <w:snapToGrid w:val="0"/>
              <w:rPr>
                <w:rFonts w:ascii="仿宋" w:hAnsi="仿宋" w:eastAsia="仿宋" w:cs="仿宋_GB2312"/>
                <w:sz w:val="28"/>
                <w:szCs w:val="28"/>
              </w:rPr>
            </w:pPr>
          </w:p>
          <w:p w14:paraId="0C8ED7D9">
            <w:pPr>
              <w:snapToGrid w:val="0"/>
              <w:rPr>
                <w:rFonts w:ascii="仿宋" w:hAnsi="仿宋" w:eastAsia="仿宋" w:cs="仿宋_GB2312"/>
                <w:sz w:val="28"/>
                <w:szCs w:val="28"/>
              </w:rPr>
            </w:pPr>
          </w:p>
          <w:p w14:paraId="5EFB5002">
            <w:pPr>
              <w:snapToGrid w:val="0"/>
              <w:rPr>
                <w:rFonts w:hint="eastAsia" w:ascii="仿宋" w:hAnsi="仿宋" w:eastAsia="仿宋" w:cs="仿宋_GB2312"/>
                <w:sz w:val="28"/>
                <w:szCs w:val="28"/>
              </w:rPr>
            </w:pPr>
          </w:p>
          <w:p w14:paraId="6A39550F">
            <w:pPr>
              <w:snapToGrid w:val="0"/>
              <w:rPr>
                <w:rFonts w:ascii="仿宋" w:hAnsi="仿宋" w:eastAsia="仿宋" w:cs="仿宋_GB2312"/>
                <w:sz w:val="28"/>
                <w:szCs w:val="28"/>
              </w:rPr>
            </w:pPr>
            <w:r>
              <w:rPr>
                <w:rFonts w:hint="eastAsia" w:ascii="仿宋" w:hAnsi="仿宋" w:eastAsia="仿宋" w:cs="仿宋_GB2312"/>
                <w:sz w:val="28"/>
                <w:szCs w:val="28"/>
              </w:rPr>
              <w:t>三、解决问题（</w:t>
            </w:r>
            <w:r>
              <w:rPr>
                <w:rFonts w:ascii="仿宋" w:hAnsi="仿宋" w:eastAsia="仿宋" w:cs="仿宋_GB2312"/>
                <w:sz w:val="28"/>
                <w:szCs w:val="28"/>
              </w:rPr>
              <w:t>500</w:t>
            </w:r>
            <w:r>
              <w:rPr>
                <w:rFonts w:hint="eastAsia" w:ascii="仿宋" w:hAnsi="仿宋" w:eastAsia="仿宋" w:cs="仿宋_GB2312"/>
                <w:sz w:val="28"/>
                <w:szCs w:val="28"/>
              </w:rPr>
              <w:t>字以内）</w:t>
            </w:r>
          </w:p>
          <w:p w14:paraId="348115B7">
            <w:pPr>
              <w:snapToGrid w:val="0"/>
              <w:rPr>
                <w:rFonts w:ascii="仿宋" w:hAnsi="仿宋" w:eastAsia="仿宋" w:cs="仿宋_GB2312"/>
                <w:sz w:val="28"/>
                <w:szCs w:val="28"/>
              </w:rPr>
            </w:pPr>
          </w:p>
          <w:p w14:paraId="572ACB38">
            <w:pPr>
              <w:snapToGrid w:val="0"/>
              <w:rPr>
                <w:rFonts w:ascii="仿宋" w:hAnsi="仿宋" w:eastAsia="仿宋" w:cs="仿宋_GB2312"/>
                <w:sz w:val="28"/>
                <w:szCs w:val="28"/>
              </w:rPr>
            </w:pPr>
          </w:p>
          <w:p w14:paraId="1FC316F6">
            <w:pPr>
              <w:snapToGrid w:val="0"/>
              <w:rPr>
                <w:rFonts w:hint="eastAsia" w:ascii="仿宋" w:hAnsi="仿宋" w:eastAsia="仿宋" w:cs="仿宋_GB2312"/>
                <w:sz w:val="28"/>
                <w:szCs w:val="28"/>
              </w:rPr>
            </w:pPr>
          </w:p>
          <w:p w14:paraId="1A549943">
            <w:pPr>
              <w:snapToGrid w:val="0"/>
              <w:rPr>
                <w:rFonts w:hint="eastAsia" w:ascii="仿宋" w:hAnsi="仿宋" w:eastAsia="仿宋" w:cs="仿宋_GB2312"/>
                <w:sz w:val="28"/>
                <w:szCs w:val="28"/>
              </w:rPr>
            </w:pPr>
          </w:p>
          <w:p w14:paraId="3A88542A">
            <w:pPr>
              <w:snapToGrid w:val="0"/>
              <w:rPr>
                <w:rFonts w:ascii="仿宋" w:hAnsi="仿宋" w:eastAsia="仿宋" w:cs="仿宋_GB2312"/>
                <w:sz w:val="28"/>
                <w:szCs w:val="28"/>
              </w:rPr>
            </w:pPr>
            <w:r>
              <w:rPr>
                <w:rFonts w:hint="eastAsia" w:ascii="仿宋" w:hAnsi="仿宋" w:eastAsia="仿宋" w:cs="仿宋_GB2312"/>
                <w:sz w:val="28"/>
                <w:szCs w:val="28"/>
              </w:rPr>
              <w:t>四、主要创新点（</w:t>
            </w:r>
            <w:r>
              <w:rPr>
                <w:rFonts w:ascii="仿宋" w:hAnsi="仿宋" w:eastAsia="仿宋" w:cs="仿宋_GB2312"/>
                <w:sz w:val="28"/>
                <w:szCs w:val="28"/>
              </w:rPr>
              <w:t>5</w:t>
            </w:r>
            <w:r>
              <w:rPr>
                <w:rFonts w:hint="eastAsia" w:ascii="仿宋" w:hAnsi="仿宋" w:eastAsia="仿宋" w:cs="仿宋_GB2312"/>
                <w:sz w:val="28"/>
                <w:szCs w:val="28"/>
              </w:rPr>
              <w:t>00字以内）</w:t>
            </w:r>
          </w:p>
          <w:p w14:paraId="1B11AB46">
            <w:pPr>
              <w:snapToGrid w:val="0"/>
              <w:rPr>
                <w:rFonts w:ascii="仿宋" w:hAnsi="仿宋" w:eastAsia="仿宋" w:cs="仿宋_GB2312"/>
                <w:sz w:val="28"/>
                <w:szCs w:val="28"/>
              </w:rPr>
            </w:pPr>
          </w:p>
          <w:p w14:paraId="0FE45202">
            <w:pPr>
              <w:snapToGrid w:val="0"/>
              <w:rPr>
                <w:rFonts w:ascii="仿宋" w:hAnsi="仿宋" w:eastAsia="仿宋" w:cs="仿宋_GB2312"/>
                <w:sz w:val="28"/>
                <w:szCs w:val="28"/>
              </w:rPr>
            </w:pPr>
          </w:p>
          <w:p w14:paraId="452AC555">
            <w:pPr>
              <w:snapToGrid w:val="0"/>
              <w:rPr>
                <w:rFonts w:hint="eastAsia" w:ascii="仿宋" w:hAnsi="仿宋" w:eastAsia="仿宋" w:cs="仿宋_GB2312"/>
                <w:sz w:val="28"/>
                <w:szCs w:val="28"/>
              </w:rPr>
            </w:pPr>
          </w:p>
          <w:p w14:paraId="14E126F9">
            <w:pPr>
              <w:snapToGrid w:val="0"/>
              <w:rPr>
                <w:rFonts w:hint="eastAsia" w:ascii="仿宋" w:hAnsi="仿宋" w:eastAsia="仿宋" w:cs="仿宋_GB2312"/>
                <w:sz w:val="28"/>
                <w:szCs w:val="28"/>
              </w:rPr>
            </w:pPr>
          </w:p>
          <w:p w14:paraId="1CA0D0D0">
            <w:pPr>
              <w:snapToGrid w:val="0"/>
              <w:rPr>
                <w:rFonts w:ascii="仿宋" w:hAnsi="仿宋" w:eastAsia="仿宋" w:cs="仿宋_GB2312"/>
                <w:sz w:val="28"/>
                <w:szCs w:val="28"/>
              </w:rPr>
            </w:pPr>
            <w:r>
              <w:rPr>
                <w:rFonts w:hint="eastAsia" w:ascii="仿宋" w:hAnsi="仿宋" w:eastAsia="仿宋" w:cs="仿宋_GB2312"/>
                <w:sz w:val="28"/>
                <w:szCs w:val="28"/>
              </w:rPr>
              <w:t>五、应用效果（10</w:t>
            </w:r>
            <w:r>
              <w:rPr>
                <w:rFonts w:ascii="仿宋" w:hAnsi="仿宋" w:eastAsia="仿宋" w:cs="仿宋_GB2312"/>
                <w:sz w:val="28"/>
                <w:szCs w:val="28"/>
              </w:rPr>
              <w:t>00</w:t>
            </w:r>
            <w:r>
              <w:rPr>
                <w:rFonts w:hint="eastAsia" w:ascii="仿宋" w:hAnsi="仿宋" w:eastAsia="仿宋" w:cs="仿宋_GB2312"/>
                <w:sz w:val="28"/>
                <w:szCs w:val="28"/>
              </w:rPr>
              <w:t>字以内）</w:t>
            </w:r>
          </w:p>
          <w:p w14:paraId="6077716F">
            <w:pPr>
              <w:snapToGrid w:val="0"/>
              <w:rPr>
                <w:rFonts w:ascii="仿宋" w:hAnsi="仿宋" w:eastAsia="仿宋" w:cs="仿宋_GB2312"/>
                <w:sz w:val="28"/>
                <w:szCs w:val="28"/>
              </w:rPr>
            </w:pPr>
          </w:p>
          <w:p w14:paraId="6147A02A">
            <w:pPr>
              <w:snapToGrid w:val="0"/>
              <w:rPr>
                <w:rFonts w:ascii="仿宋" w:hAnsi="仿宋" w:eastAsia="仿宋" w:cs="仿宋_GB2312"/>
                <w:sz w:val="28"/>
                <w:szCs w:val="28"/>
              </w:rPr>
            </w:pPr>
          </w:p>
          <w:p w14:paraId="13D85A3B">
            <w:pPr>
              <w:snapToGrid w:val="0"/>
              <w:rPr>
                <w:rFonts w:ascii="仿宋" w:hAnsi="仿宋" w:eastAsia="仿宋" w:cs="仿宋_GB2312"/>
                <w:sz w:val="28"/>
                <w:szCs w:val="28"/>
              </w:rPr>
            </w:pPr>
          </w:p>
          <w:p w14:paraId="6E0A3D48">
            <w:pPr>
              <w:snapToGrid w:val="0"/>
              <w:rPr>
                <w:rFonts w:hint="eastAsia" w:ascii="仿宋" w:hAnsi="仿宋" w:eastAsia="仿宋" w:cs="仿宋_GB2312"/>
                <w:sz w:val="28"/>
                <w:szCs w:val="28"/>
              </w:rPr>
            </w:pPr>
          </w:p>
          <w:p w14:paraId="19DDE7AC">
            <w:pPr>
              <w:snapToGrid w:val="0"/>
              <w:rPr>
                <w:rFonts w:ascii="仿宋" w:hAnsi="仿宋" w:eastAsia="仿宋" w:cs="仿宋_GB2312"/>
                <w:sz w:val="28"/>
                <w:szCs w:val="28"/>
              </w:rPr>
            </w:pPr>
            <w:r>
              <w:rPr>
                <w:rFonts w:hint="eastAsia" w:ascii="仿宋" w:hAnsi="仿宋" w:eastAsia="仿宋" w:cs="仿宋_GB2312"/>
                <w:sz w:val="28"/>
                <w:szCs w:val="28"/>
              </w:rPr>
              <w:t>六、自我评价（5</w:t>
            </w:r>
            <w:r>
              <w:rPr>
                <w:rFonts w:ascii="仿宋" w:hAnsi="仿宋" w:eastAsia="仿宋" w:cs="仿宋_GB2312"/>
                <w:sz w:val="28"/>
                <w:szCs w:val="28"/>
              </w:rPr>
              <w:t>00</w:t>
            </w:r>
            <w:r>
              <w:rPr>
                <w:rFonts w:hint="eastAsia" w:ascii="仿宋" w:hAnsi="仿宋" w:eastAsia="仿宋" w:cs="仿宋_GB2312"/>
                <w:sz w:val="28"/>
                <w:szCs w:val="28"/>
              </w:rPr>
              <w:t>字以内）</w:t>
            </w:r>
          </w:p>
          <w:p w14:paraId="710D7657">
            <w:pPr>
              <w:snapToGrid w:val="0"/>
              <w:rPr>
                <w:rFonts w:hint="eastAsia" w:ascii="宋体" w:hAnsi="宋体" w:cs="仿宋_GB2312"/>
                <w:sz w:val="24"/>
                <w:szCs w:val="24"/>
              </w:rPr>
            </w:pPr>
          </w:p>
          <w:p w14:paraId="2C81E509">
            <w:pPr>
              <w:snapToGrid w:val="0"/>
              <w:ind w:firstLine="5320" w:firstLineChars="1900"/>
              <w:rPr>
                <w:rFonts w:ascii="宋体" w:hAnsi="宋体" w:cs="仿宋_GB2312"/>
                <w:sz w:val="28"/>
                <w:szCs w:val="28"/>
              </w:rPr>
            </w:pPr>
          </w:p>
        </w:tc>
      </w:tr>
    </w:tbl>
    <w:p w14:paraId="3E40D330">
      <w:pPr>
        <w:jc w:val="center"/>
        <w:rPr>
          <w:rFonts w:ascii="黑体" w:hAnsi="黑体" w:eastAsia="黑体"/>
          <w:szCs w:val="21"/>
        </w:rPr>
      </w:pPr>
      <w:bookmarkStart w:id="0" w:name="_Toc107215145"/>
      <w:bookmarkStart w:id="1" w:name="_Toc377112413"/>
      <w:r>
        <w:rPr>
          <w:rFonts w:hint="eastAsia" w:ascii="黑体" w:hAnsi="黑体" w:eastAsia="黑体"/>
          <w:szCs w:val="21"/>
        </w:rPr>
        <w:t>（可加页）</w:t>
      </w:r>
    </w:p>
    <w:p w14:paraId="57F2B6EC">
      <w:pPr>
        <w:jc w:val="center"/>
        <w:rPr>
          <w:rFonts w:ascii="黑体" w:hAnsi="黑体" w:eastAsia="黑体"/>
          <w:sz w:val="32"/>
          <w:szCs w:val="32"/>
        </w:rPr>
      </w:pPr>
      <w:r>
        <w:rPr>
          <w:rFonts w:ascii="黑体" w:hAnsi="黑体" w:eastAsia="黑体"/>
          <w:szCs w:val="21"/>
        </w:rPr>
        <w:br w:type="page"/>
      </w:r>
      <w:r>
        <w:rPr>
          <w:rFonts w:hint="eastAsia" w:ascii="黑体" w:hAnsi="黑体" w:eastAsia="黑体"/>
          <w:sz w:val="32"/>
          <w:szCs w:val="32"/>
        </w:rPr>
        <w:t>三、单位意见</w:t>
      </w:r>
    </w:p>
    <w:tbl>
      <w:tblPr>
        <w:tblStyle w:val="9"/>
        <w:tblW w:w="8905" w:type="dxa"/>
        <w:tblInd w:w="-29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5"/>
      </w:tblGrid>
      <w:tr w14:paraId="11505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905" w:type="dxa"/>
            <w:vAlign w:val="center"/>
          </w:tcPr>
          <w:p w14:paraId="15605773">
            <w:pPr>
              <w:snapToGrid w:val="0"/>
              <w:ind w:firstLine="5320" w:firstLineChars="1900"/>
              <w:jc w:val="left"/>
              <w:rPr>
                <w:rFonts w:ascii="宋体" w:hAnsi="宋体" w:cs="仿宋_GB2312"/>
                <w:sz w:val="28"/>
                <w:szCs w:val="28"/>
              </w:rPr>
            </w:pPr>
          </w:p>
          <w:p w14:paraId="2C0796D8">
            <w:pPr>
              <w:snapToGrid w:val="0"/>
              <w:ind w:firstLine="5320" w:firstLineChars="1900"/>
              <w:jc w:val="left"/>
              <w:rPr>
                <w:rFonts w:ascii="宋体" w:hAnsi="宋体" w:cs="仿宋_GB2312"/>
                <w:sz w:val="28"/>
                <w:szCs w:val="28"/>
              </w:rPr>
            </w:pPr>
          </w:p>
          <w:p w14:paraId="3A329B8F">
            <w:pPr>
              <w:snapToGrid w:val="0"/>
              <w:ind w:right="560"/>
              <w:jc w:val="right"/>
              <w:rPr>
                <w:rFonts w:ascii="Times New Roman" w:hAnsi="Times New Roman"/>
                <w:sz w:val="28"/>
                <w:szCs w:val="28"/>
              </w:rPr>
            </w:pPr>
          </w:p>
          <w:p w14:paraId="4286948A">
            <w:pPr>
              <w:snapToGrid w:val="0"/>
              <w:ind w:right="560"/>
              <w:jc w:val="left"/>
              <w:rPr>
                <w:rFonts w:ascii="Times New Roman" w:hAnsi="Times New Roman"/>
                <w:sz w:val="28"/>
                <w:szCs w:val="28"/>
              </w:rPr>
            </w:pPr>
            <w:r>
              <w:rPr>
                <w:rFonts w:ascii="Times New Roman" w:hAnsi="Times New Roman" w:eastAsia="仿宋"/>
                <w:sz w:val="28"/>
                <w:szCs w:val="24"/>
              </w:rPr>
              <w:t>我单位同意申报，并对申报书内容的原创性和真实性负责。</w:t>
            </w:r>
          </w:p>
          <w:p w14:paraId="3FFD58EF">
            <w:pPr>
              <w:snapToGrid w:val="0"/>
              <w:ind w:right="560"/>
              <w:jc w:val="right"/>
              <w:rPr>
                <w:rFonts w:ascii="Times New Roman" w:hAnsi="Times New Roman"/>
                <w:sz w:val="28"/>
                <w:szCs w:val="28"/>
              </w:rPr>
            </w:pPr>
          </w:p>
          <w:p w14:paraId="7549AAC1">
            <w:pPr>
              <w:snapToGrid w:val="0"/>
              <w:ind w:right="560"/>
              <w:jc w:val="right"/>
              <w:rPr>
                <w:rFonts w:ascii="Times New Roman" w:hAnsi="Times New Roman"/>
                <w:sz w:val="28"/>
                <w:szCs w:val="28"/>
              </w:rPr>
            </w:pPr>
          </w:p>
          <w:p w14:paraId="26289777">
            <w:pPr>
              <w:snapToGrid w:val="0"/>
              <w:ind w:right="560"/>
              <w:jc w:val="right"/>
              <w:rPr>
                <w:rFonts w:ascii="Times New Roman" w:hAnsi="Times New Roman"/>
                <w:sz w:val="28"/>
                <w:szCs w:val="28"/>
              </w:rPr>
            </w:pPr>
          </w:p>
          <w:p w14:paraId="7E4772B0">
            <w:pPr>
              <w:snapToGrid w:val="0"/>
              <w:ind w:right="560"/>
              <w:jc w:val="right"/>
              <w:rPr>
                <w:rFonts w:ascii="Times New Roman" w:hAnsi="Times New Roman"/>
                <w:sz w:val="28"/>
                <w:szCs w:val="28"/>
              </w:rPr>
            </w:pPr>
          </w:p>
          <w:p w14:paraId="1607CE90">
            <w:pPr>
              <w:snapToGrid w:val="0"/>
              <w:ind w:right="560"/>
              <w:jc w:val="right"/>
              <w:rPr>
                <w:rFonts w:ascii="Times New Roman" w:hAnsi="Times New Roman"/>
                <w:sz w:val="28"/>
                <w:szCs w:val="28"/>
              </w:rPr>
            </w:pPr>
          </w:p>
          <w:p w14:paraId="448C3145">
            <w:pPr>
              <w:snapToGrid w:val="0"/>
              <w:ind w:right="560"/>
              <w:jc w:val="right"/>
              <w:rPr>
                <w:rFonts w:ascii="Times New Roman" w:hAnsi="Times New Roman"/>
                <w:sz w:val="28"/>
                <w:szCs w:val="28"/>
              </w:rPr>
            </w:pPr>
          </w:p>
          <w:p w14:paraId="514AFE6E">
            <w:pPr>
              <w:snapToGrid w:val="0"/>
              <w:ind w:right="560"/>
              <w:jc w:val="right"/>
              <w:rPr>
                <w:rFonts w:ascii="Times New Roman" w:hAnsi="Times New Roman"/>
                <w:sz w:val="28"/>
                <w:szCs w:val="28"/>
              </w:rPr>
            </w:pPr>
          </w:p>
          <w:p w14:paraId="450F9E0C">
            <w:pPr>
              <w:snapToGrid w:val="0"/>
              <w:ind w:right="560"/>
              <w:jc w:val="right"/>
              <w:rPr>
                <w:rFonts w:ascii="Times New Roman" w:hAnsi="Times New Roman"/>
                <w:sz w:val="28"/>
                <w:szCs w:val="28"/>
              </w:rPr>
            </w:pPr>
          </w:p>
          <w:p w14:paraId="032F1545">
            <w:pPr>
              <w:snapToGrid w:val="0"/>
              <w:ind w:right="1540" w:firstLine="2800" w:firstLineChars="1000"/>
              <w:rPr>
                <w:rFonts w:ascii="Times New Roman" w:hAnsi="Times New Roman"/>
                <w:sz w:val="28"/>
                <w:szCs w:val="28"/>
              </w:rPr>
            </w:pPr>
            <w:r>
              <w:rPr>
                <w:rFonts w:ascii="Times New Roman" w:hAnsi="Times New Roman"/>
                <w:sz w:val="28"/>
                <w:szCs w:val="28"/>
              </w:rPr>
              <w:t>单位名称（公章）：</w:t>
            </w:r>
          </w:p>
          <w:p w14:paraId="404FA28D">
            <w:pPr>
              <w:snapToGrid w:val="0"/>
              <w:ind w:right="980"/>
              <w:jc w:val="center"/>
              <w:rPr>
                <w:rFonts w:ascii="Times New Roman" w:hAnsi="Times New Roman"/>
                <w:sz w:val="28"/>
                <w:szCs w:val="28"/>
              </w:rPr>
            </w:pPr>
            <w:r>
              <w:rPr>
                <w:rFonts w:ascii="Times New Roman" w:hAnsi="Times New Roman"/>
                <w:sz w:val="28"/>
                <w:szCs w:val="28"/>
              </w:rPr>
              <w:t xml:space="preserve">                                  年    月    日</w:t>
            </w:r>
          </w:p>
          <w:p w14:paraId="4A1BD4B0">
            <w:pPr>
              <w:snapToGrid w:val="0"/>
              <w:ind w:right="980"/>
              <w:jc w:val="center"/>
              <w:rPr>
                <w:rFonts w:ascii="Times New Roman" w:hAnsi="Times New Roman"/>
                <w:sz w:val="28"/>
                <w:szCs w:val="28"/>
              </w:rPr>
            </w:pPr>
          </w:p>
          <w:p w14:paraId="28BB5023">
            <w:pPr>
              <w:snapToGrid w:val="0"/>
              <w:ind w:right="980"/>
              <w:jc w:val="center"/>
              <w:rPr>
                <w:rFonts w:ascii="Times New Roman" w:hAnsi="Times New Roman"/>
                <w:sz w:val="28"/>
                <w:szCs w:val="28"/>
              </w:rPr>
            </w:pPr>
          </w:p>
          <w:p w14:paraId="34FE0D48">
            <w:pPr>
              <w:snapToGrid w:val="0"/>
              <w:ind w:right="980"/>
              <w:jc w:val="center"/>
              <w:rPr>
                <w:rFonts w:hint="eastAsia" w:ascii="Times New Roman" w:hAnsi="Times New Roman"/>
                <w:sz w:val="28"/>
                <w:szCs w:val="28"/>
              </w:rPr>
            </w:pPr>
          </w:p>
        </w:tc>
      </w:tr>
    </w:tbl>
    <w:p w14:paraId="5126AA2A">
      <w:pPr>
        <w:jc w:val="center"/>
        <w:rPr>
          <w:rFonts w:ascii="黑体" w:hAnsi="黑体" w:eastAsia="黑体"/>
          <w:sz w:val="32"/>
          <w:szCs w:val="32"/>
        </w:rPr>
      </w:pPr>
    </w:p>
    <w:p w14:paraId="535AEC91">
      <w:pPr>
        <w:jc w:val="cente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四、附件</w:t>
      </w:r>
      <w:bookmarkEnd w:id="0"/>
      <w:bookmarkEnd w:id="1"/>
    </w:p>
    <w:p w14:paraId="62325250">
      <w:pPr>
        <w:spacing w:line="276" w:lineRule="auto"/>
        <w:rPr>
          <w:rFonts w:ascii="仿宋" w:hAnsi="仿宋" w:eastAsia="仿宋"/>
          <w:sz w:val="24"/>
        </w:rPr>
      </w:pPr>
    </w:p>
    <w:p w14:paraId="3F8CA686">
      <w:pPr>
        <w:spacing w:line="276" w:lineRule="auto"/>
        <w:ind w:firstLine="560" w:firstLineChars="200"/>
        <w:rPr>
          <w:rFonts w:hint="eastAsia" w:ascii="仿宋" w:hAnsi="仿宋" w:eastAsia="仿宋"/>
          <w:sz w:val="28"/>
          <w:szCs w:val="24"/>
        </w:rPr>
      </w:pPr>
      <w:r>
        <w:rPr>
          <w:rFonts w:hint="eastAsia" w:ascii="仿宋" w:hAnsi="仿宋" w:eastAsia="仿宋"/>
          <w:sz w:val="28"/>
          <w:szCs w:val="24"/>
        </w:rPr>
        <w:t>可根据实际情况选择性提供体现案例创新性、实用性、示范性的其他材料，包括但不限于案例相关照片（不超过1</w:t>
      </w:r>
      <w:r>
        <w:rPr>
          <w:rFonts w:ascii="仿宋" w:hAnsi="仿宋" w:eastAsia="仿宋"/>
          <w:sz w:val="28"/>
          <w:szCs w:val="24"/>
        </w:rPr>
        <w:t>0</w:t>
      </w:r>
      <w:r>
        <w:rPr>
          <w:rFonts w:hint="eastAsia" w:ascii="仿宋" w:hAnsi="仿宋" w:eastAsia="仿宋"/>
          <w:sz w:val="28"/>
          <w:szCs w:val="24"/>
        </w:rPr>
        <w:t>张）、视频（时长不超过</w:t>
      </w:r>
      <w:r>
        <w:rPr>
          <w:rFonts w:ascii="仿宋" w:hAnsi="仿宋" w:eastAsia="仿宋"/>
          <w:sz w:val="28"/>
          <w:szCs w:val="24"/>
        </w:rPr>
        <w:t>5</w:t>
      </w:r>
      <w:r>
        <w:rPr>
          <w:rFonts w:hint="eastAsia" w:ascii="仿宋" w:hAnsi="仿宋" w:eastAsia="仿宋"/>
          <w:sz w:val="28"/>
          <w:szCs w:val="24"/>
        </w:rPr>
        <w:t>分钟）、科研成果、第三方认证、用户评价等。</w:t>
      </w:r>
    </w:p>
    <w:p w14:paraId="11DD25E5">
      <w:pPr>
        <w:pStyle w:val="7"/>
        <w:shd w:val="clear" w:color="auto" w:fill="FFFFFF"/>
        <w:spacing w:before="0" w:beforeAutospacing="0" w:after="0" w:afterAutospacing="0" w:line="420" w:lineRule="atLeast"/>
        <w:jc w:val="both"/>
        <w:rPr>
          <w:rStyle w:val="11"/>
          <w:rFonts w:hint="eastAsia" w:ascii="Microsoft YaHei UI" w:hAnsi="Microsoft YaHei UI" w:eastAsia="Microsoft YaHei UI"/>
          <w:spacing w:val="12"/>
          <w:sz w:val="18"/>
          <w:szCs w:val="1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975">
    <w:pPr>
      <w:pStyle w:val="5"/>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14:paraId="515E6AB0">
                          <w:pPr>
                            <w:pStyle w:val="5"/>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">
              <v:fill on="f" focussize="0,0"/>
              <v:stroke on="f"/>
              <v:imagedata o:title=""/>
              <o:lock v:ext="edit" aspectratio="f"/>
              <v:textbox inset="0mm,0mm,0mm,0mm" style="mso-fit-shape-to-text:t;">
                <w:txbxContent>
                  <w:p w14:paraId="515E6AB0">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iZjVkYTkwZDcwNzE4ZjEzY2VlNDA4ZjdlNDU5Y2QifQ=="/>
  </w:docVars>
  <w:rsids>
    <w:rsidRoot w:val="00793E9F"/>
    <w:rsid w:val="00006829"/>
    <w:rsid w:val="00017261"/>
    <w:rsid w:val="000321A9"/>
    <w:rsid w:val="0004114A"/>
    <w:rsid w:val="00045A79"/>
    <w:rsid w:val="000607B0"/>
    <w:rsid w:val="00077556"/>
    <w:rsid w:val="000976A0"/>
    <w:rsid w:val="00097BC3"/>
    <w:rsid w:val="000A734A"/>
    <w:rsid w:val="000D3666"/>
    <w:rsid w:val="000D5C59"/>
    <w:rsid w:val="000D74A2"/>
    <w:rsid w:val="000F0061"/>
    <w:rsid w:val="000F3C0A"/>
    <w:rsid w:val="00123448"/>
    <w:rsid w:val="00161529"/>
    <w:rsid w:val="00172730"/>
    <w:rsid w:val="001B232F"/>
    <w:rsid w:val="001B35B6"/>
    <w:rsid w:val="001D0924"/>
    <w:rsid w:val="001E0430"/>
    <w:rsid w:val="001F38B7"/>
    <w:rsid w:val="0020563A"/>
    <w:rsid w:val="00240716"/>
    <w:rsid w:val="00262DFC"/>
    <w:rsid w:val="00275758"/>
    <w:rsid w:val="00295B71"/>
    <w:rsid w:val="002A00C1"/>
    <w:rsid w:val="002A05E1"/>
    <w:rsid w:val="002A65D5"/>
    <w:rsid w:val="002D60DB"/>
    <w:rsid w:val="002E6458"/>
    <w:rsid w:val="002E6609"/>
    <w:rsid w:val="00310316"/>
    <w:rsid w:val="00314224"/>
    <w:rsid w:val="003546A8"/>
    <w:rsid w:val="00356BAF"/>
    <w:rsid w:val="00356D17"/>
    <w:rsid w:val="0035786C"/>
    <w:rsid w:val="00364204"/>
    <w:rsid w:val="0037000F"/>
    <w:rsid w:val="0039037F"/>
    <w:rsid w:val="00395613"/>
    <w:rsid w:val="00395944"/>
    <w:rsid w:val="003A7A3F"/>
    <w:rsid w:val="003E0FBB"/>
    <w:rsid w:val="003F075E"/>
    <w:rsid w:val="00412D07"/>
    <w:rsid w:val="00443391"/>
    <w:rsid w:val="00464C18"/>
    <w:rsid w:val="004661E9"/>
    <w:rsid w:val="00475B2B"/>
    <w:rsid w:val="004854CA"/>
    <w:rsid w:val="00497071"/>
    <w:rsid w:val="004D786E"/>
    <w:rsid w:val="004E3033"/>
    <w:rsid w:val="004E7314"/>
    <w:rsid w:val="004F01BB"/>
    <w:rsid w:val="004F07B2"/>
    <w:rsid w:val="004F095B"/>
    <w:rsid w:val="004F2E0A"/>
    <w:rsid w:val="00502AC3"/>
    <w:rsid w:val="0052111B"/>
    <w:rsid w:val="0052237E"/>
    <w:rsid w:val="0052545F"/>
    <w:rsid w:val="00537ABD"/>
    <w:rsid w:val="00563297"/>
    <w:rsid w:val="00564027"/>
    <w:rsid w:val="00571C9A"/>
    <w:rsid w:val="0058754A"/>
    <w:rsid w:val="00597719"/>
    <w:rsid w:val="005A3986"/>
    <w:rsid w:val="005B3816"/>
    <w:rsid w:val="005B5168"/>
    <w:rsid w:val="005D30D9"/>
    <w:rsid w:val="005E0C4D"/>
    <w:rsid w:val="005F5663"/>
    <w:rsid w:val="00604312"/>
    <w:rsid w:val="00623E27"/>
    <w:rsid w:val="006300B7"/>
    <w:rsid w:val="00630A9E"/>
    <w:rsid w:val="00630D98"/>
    <w:rsid w:val="00664753"/>
    <w:rsid w:val="00664D82"/>
    <w:rsid w:val="0066577A"/>
    <w:rsid w:val="00677DCC"/>
    <w:rsid w:val="00685D99"/>
    <w:rsid w:val="006918A6"/>
    <w:rsid w:val="006A20CE"/>
    <w:rsid w:val="006A39BA"/>
    <w:rsid w:val="006B187E"/>
    <w:rsid w:val="006B776B"/>
    <w:rsid w:val="006D08F5"/>
    <w:rsid w:val="006D77B1"/>
    <w:rsid w:val="006F7C7F"/>
    <w:rsid w:val="007131B3"/>
    <w:rsid w:val="0073039E"/>
    <w:rsid w:val="00754B0A"/>
    <w:rsid w:val="00773C0D"/>
    <w:rsid w:val="00791D83"/>
    <w:rsid w:val="00793E9F"/>
    <w:rsid w:val="007942D9"/>
    <w:rsid w:val="00797BF7"/>
    <w:rsid w:val="007A0DD4"/>
    <w:rsid w:val="007D29F4"/>
    <w:rsid w:val="007D3BA4"/>
    <w:rsid w:val="00817FDF"/>
    <w:rsid w:val="0083248E"/>
    <w:rsid w:val="00837846"/>
    <w:rsid w:val="0084649F"/>
    <w:rsid w:val="00847680"/>
    <w:rsid w:val="00855594"/>
    <w:rsid w:val="00883D4E"/>
    <w:rsid w:val="008B1C26"/>
    <w:rsid w:val="008B30A6"/>
    <w:rsid w:val="008D5229"/>
    <w:rsid w:val="00901344"/>
    <w:rsid w:val="0090724A"/>
    <w:rsid w:val="009427DA"/>
    <w:rsid w:val="00942CD6"/>
    <w:rsid w:val="0095616C"/>
    <w:rsid w:val="009574F9"/>
    <w:rsid w:val="0096466F"/>
    <w:rsid w:val="00964D40"/>
    <w:rsid w:val="00966B38"/>
    <w:rsid w:val="00972453"/>
    <w:rsid w:val="009B64E4"/>
    <w:rsid w:val="009C1BA0"/>
    <w:rsid w:val="009F3F39"/>
    <w:rsid w:val="009F58A3"/>
    <w:rsid w:val="009F6E17"/>
    <w:rsid w:val="00A12EC6"/>
    <w:rsid w:val="00A26EA2"/>
    <w:rsid w:val="00A316D3"/>
    <w:rsid w:val="00A503A3"/>
    <w:rsid w:val="00A81947"/>
    <w:rsid w:val="00AC1630"/>
    <w:rsid w:val="00AC5B82"/>
    <w:rsid w:val="00AE05EB"/>
    <w:rsid w:val="00AE276A"/>
    <w:rsid w:val="00B13ED6"/>
    <w:rsid w:val="00B27984"/>
    <w:rsid w:val="00B45718"/>
    <w:rsid w:val="00B478B8"/>
    <w:rsid w:val="00B5607E"/>
    <w:rsid w:val="00B67F3E"/>
    <w:rsid w:val="00B71980"/>
    <w:rsid w:val="00B80EF8"/>
    <w:rsid w:val="00B849DD"/>
    <w:rsid w:val="00B868B9"/>
    <w:rsid w:val="00B928F1"/>
    <w:rsid w:val="00B97684"/>
    <w:rsid w:val="00BA2D43"/>
    <w:rsid w:val="00BC4D24"/>
    <w:rsid w:val="00BD6242"/>
    <w:rsid w:val="00C105FE"/>
    <w:rsid w:val="00C10CBF"/>
    <w:rsid w:val="00C44C16"/>
    <w:rsid w:val="00C529A8"/>
    <w:rsid w:val="00C61964"/>
    <w:rsid w:val="00C62F3D"/>
    <w:rsid w:val="00C81B95"/>
    <w:rsid w:val="00C865A9"/>
    <w:rsid w:val="00C87B31"/>
    <w:rsid w:val="00CE517D"/>
    <w:rsid w:val="00CF5F99"/>
    <w:rsid w:val="00D04955"/>
    <w:rsid w:val="00D05D6A"/>
    <w:rsid w:val="00D17921"/>
    <w:rsid w:val="00D22338"/>
    <w:rsid w:val="00D70BD0"/>
    <w:rsid w:val="00D732DA"/>
    <w:rsid w:val="00D96B71"/>
    <w:rsid w:val="00DD357F"/>
    <w:rsid w:val="00DD6229"/>
    <w:rsid w:val="00E2407C"/>
    <w:rsid w:val="00E85267"/>
    <w:rsid w:val="00E96574"/>
    <w:rsid w:val="00EB0384"/>
    <w:rsid w:val="00EB1DB9"/>
    <w:rsid w:val="00EB3937"/>
    <w:rsid w:val="00EE5D19"/>
    <w:rsid w:val="00EF3B6A"/>
    <w:rsid w:val="00F07DAD"/>
    <w:rsid w:val="00F444A5"/>
    <w:rsid w:val="00F63D3D"/>
    <w:rsid w:val="00F666EA"/>
    <w:rsid w:val="00FB1C98"/>
    <w:rsid w:val="00FC5738"/>
    <w:rsid w:val="00FD14F0"/>
    <w:rsid w:val="00FD4FDA"/>
    <w:rsid w:val="00FE2BDD"/>
    <w:rsid w:val="00FE48C9"/>
    <w:rsid w:val="00FE676C"/>
    <w:rsid w:val="00FF62A6"/>
    <w:rsid w:val="00FF62FA"/>
    <w:rsid w:val="138E6039"/>
    <w:rsid w:val="1EF05885"/>
    <w:rsid w:val="28F972CB"/>
    <w:rsid w:val="30E07F4E"/>
    <w:rsid w:val="32851872"/>
    <w:rsid w:val="42FF1DBC"/>
    <w:rsid w:val="5FEE30A4"/>
    <w:rsid w:val="6F3550BD"/>
    <w:rsid w:val="74CC14A6"/>
    <w:rsid w:val="769167EA"/>
    <w:rsid w:val="7DFF12E8"/>
    <w:rsid w:val="FEEF4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rFonts w:ascii="Times New Roman" w:hAnsi="Times New Roman"/>
      <w:b/>
      <w:bCs/>
      <w:kern w:val="44"/>
      <w:sz w:val="44"/>
      <w:szCs w:val="44"/>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link w:val="20"/>
    <w:semiHidden/>
    <w:unhideWhenUsed/>
    <w:qFormat/>
    <w:uiPriority w:val="99"/>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1"/>
    <w:semiHidden/>
    <w:unhideWhenUsed/>
    <w:qFormat/>
    <w:uiPriority w:val="99"/>
    <w:rPr>
      <w:b/>
      <w:bCs/>
    </w:rPr>
  </w:style>
  <w:style w:type="character" w:styleId="11">
    <w:name w:val="Strong"/>
    <w:qFormat/>
    <w:uiPriority w:val="22"/>
    <w:rPr>
      <w:b/>
      <w:bCs/>
    </w:rPr>
  </w:style>
  <w:style w:type="character" w:styleId="12">
    <w:name w:val="Hyperlink"/>
    <w:unhideWhenUsed/>
    <w:qFormat/>
    <w:uiPriority w:val="99"/>
    <w:rPr>
      <w:color w:val="0000FF"/>
      <w:u w:val="single"/>
    </w:rPr>
  </w:style>
  <w:style w:type="character" w:styleId="13">
    <w:name w:val="annotation reference"/>
    <w:semiHidden/>
    <w:unhideWhenUsed/>
    <w:qFormat/>
    <w:uiPriority w:val="99"/>
    <w:rPr>
      <w:sz w:val="21"/>
      <w:szCs w:val="21"/>
    </w:rPr>
  </w:style>
  <w:style w:type="character" w:customStyle="1" w:styleId="14">
    <w:name w:val="标题 1 字符"/>
    <w:link w:val="2"/>
    <w:qFormat/>
    <w:uiPriority w:val="9"/>
    <w:rPr>
      <w:rFonts w:ascii="Times New Roman" w:hAnsi="Times New Roman" w:eastAsia="宋体" w:cs="Times New Roman"/>
      <w:b/>
      <w:bCs/>
      <w:kern w:val="44"/>
      <w:sz w:val="44"/>
      <w:szCs w:val="44"/>
    </w:rPr>
  </w:style>
  <w:style w:type="character" w:customStyle="1" w:styleId="15">
    <w:name w:val="未处理的提及1"/>
    <w:unhideWhenUsed/>
    <w:qFormat/>
    <w:uiPriority w:val="99"/>
    <w:rPr>
      <w:color w:val="605E5C"/>
      <w:shd w:val="clear" w:color="auto" w:fill="E1DFDD"/>
    </w:rPr>
  </w:style>
  <w:style w:type="character" w:customStyle="1" w:styleId="16">
    <w:name w:val="页脚 字符"/>
    <w:link w:val="5"/>
    <w:semiHidden/>
    <w:qFormat/>
    <w:uiPriority w:val="99"/>
    <w:rPr>
      <w:sz w:val="18"/>
      <w:szCs w:val="18"/>
    </w:rPr>
  </w:style>
  <w:style w:type="character" w:customStyle="1" w:styleId="17">
    <w:name w:val="批注框文本 字符"/>
    <w:link w:val="4"/>
    <w:semiHidden/>
    <w:uiPriority w:val="99"/>
    <w:rPr>
      <w:kern w:val="2"/>
      <w:sz w:val="18"/>
      <w:szCs w:val="18"/>
    </w:rPr>
  </w:style>
  <w:style w:type="character" w:customStyle="1" w:styleId="18">
    <w:name w:val="页眉 字符"/>
    <w:link w:val="6"/>
    <w:semiHidden/>
    <w:qFormat/>
    <w:uiPriority w:val="99"/>
    <w:rPr>
      <w:sz w:val="18"/>
      <w:szCs w:val="18"/>
    </w:rPr>
  </w:style>
  <w:style w:type="paragraph" w:customStyle="1" w:styleId="19">
    <w:name w:val="Revision"/>
    <w:unhideWhenUsed/>
    <w:qFormat/>
    <w:uiPriority w:val="99"/>
    <w:rPr>
      <w:rFonts w:ascii="Calibri" w:hAnsi="Calibri" w:eastAsia="宋体" w:cs="Times New Roman"/>
      <w:kern w:val="2"/>
      <w:sz w:val="21"/>
      <w:szCs w:val="22"/>
      <w:lang w:val="en-US" w:eastAsia="zh-CN" w:bidi="ar-SA"/>
    </w:rPr>
  </w:style>
  <w:style w:type="character" w:customStyle="1" w:styleId="20">
    <w:name w:val="批注文字 Char"/>
    <w:link w:val="3"/>
    <w:semiHidden/>
    <w:qFormat/>
    <w:uiPriority w:val="99"/>
    <w:rPr>
      <w:kern w:val="2"/>
      <w:sz w:val="21"/>
      <w:szCs w:val="22"/>
    </w:rPr>
  </w:style>
  <w:style w:type="character" w:customStyle="1" w:styleId="21">
    <w:name w:val="批注主题 Char"/>
    <w:link w:val="8"/>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702</Words>
  <Characters>725</Characters>
  <Lines>7</Lines>
  <Paragraphs>1</Paragraphs>
  <TotalTime>17</TotalTime>
  <ScaleCrop>false</ScaleCrop>
  <LinksUpToDate>false</LinksUpToDate>
  <CharactersWithSpaces>818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2026-09-08T05:42:00Z</dcterms:created>
  <dc:creator>Lenovo</dc:creator>
  <cp:lastModifiedBy>杜晓玲</cp:lastModifiedBy>
  <dcterms:modified xsi:type="dcterms:W3CDTF">2026-09-08T06:27:51Z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949428BCF6AE4F8C99EE47DEC9668C40_13</vt:lpwstr>
  </property>
  <property fmtid="{D5CDD505-2E9C-101B-9397-08002B2CF9AE}" pid="4" name="KSOTemplateDocerSaveRecord">
    <vt:lpwstr>eyJoZGlkIjoiMzEwNTM5NzYwMDRjMzkwZTVkZjY2ODkwMGIxNGU0OTUiLCJ1c2VySWQiOiIzODc1MzkxODYifQ==</vt:lpwstr>
  </property>
</Properties>
</file>